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r>
        <w:rPr>
          <w:rFonts w:hint="default"/>
          <w:b/>
          <w:lang w:val="ro-RO"/>
        </w:rPr>
        <w:drawing>
          <wp:inline distT="0" distB="0" distL="114300" distR="114300">
            <wp:extent cx="5272405" cy="584835"/>
            <wp:effectExtent l="0" t="0" r="4445" b="5715"/>
            <wp:docPr id="1" name="Picture 1" descr="Antet ISJ 2019 cu lup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ntet ISJ 2019 cu lupu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rPr>
          <w:rFonts w:hint="default" w:ascii="Trebuchet MS" w:hAnsi="Trebuchet MS" w:eastAsia="SimSun" w:cs="Trebuchet MS"/>
          <w:i w:val="0"/>
          <w:caps w:val="0"/>
          <w:color w:val="000000"/>
          <w:spacing w:val="0"/>
          <w:sz w:val="22"/>
          <w:szCs w:val="22"/>
          <w:shd w:val="clear" w:fill="FFFFFF"/>
          <w:lang w:val="ro-RO"/>
        </w:rPr>
      </w:pPr>
    </w:p>
    <w:p>
      <w:pPr>
        <w:rPr>
          <w:rFonts w:hint="default" w:ascii="Trebuchet MS" w:hAnsi="Trebuchet MS" w:eastAsia="SimSun" w:cs="Trebuchet MS"/>
          <w:i w:val="0"/>
          <w:caps w:val="0"/>
          <w:color w:val="000000"/>
          <w:spacing w:val="0"/>
          <w:sz w:val="22"/>
          <w:szCs w:val="22"/>
          <w:shd w:val="clear" w:fill="FFFFFF"/>
          <w:lang w:val="ro-RO"/>
        </w:rPr>
      </w:pPr>
    </w:p>
    <w:p>
      <w:pPr>
        <w:jc w:val="right"/>
        <w:rPr>
          <w:rFonts w:hint="default" w:ascii="Times New Roman" w:hAnsi="Times New Roman" w:cs="Times New Roman"/>
          <w:sz w:val="22"/>
          <w:szCs w:val="22"/>
          <w:lang w:val="ro-RO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Nr. </w:t>
      </w:r>
      <w:r>
        <w:rPr>
          <w:rFonts w:hint="default" w:ascii="Times New Roman" w:hAnsi="Times New Roman" w:cs="Times New Roman"/>
          <w:b/>
          <w:sz w:val="22"/>
          <w:szCs w:val="22"/>
          <w:lang w:val="ro-RO"/>
        </w:rPr>
        <w:t>308</w:t>
      </w:r>
      <w:r>
        <w:rPr>
          <w:rFonts w:hint="default" w:ascii="Times New Roman" w:hAnsi="Times New Roman" w:cs="Times New Roman"/>
          <w:b/>
          <w:sz w:val="22"/>
          <w:szCs w:val="22"/>
        </w:rPr>
        <w:t>/</w:t>
      </w:r>
      <w:r>
        <w:rPr>
          <w:rFonts w:hint="default" w:ascii="Times New Roman" w:hAnsi="Times New Roman" w:cs="Times New Roman"/>
          <w:b/>
          <w:sz w:val="22"/>
          <w:szCs w:val="22"/>
          <w:lang w:val="ro-RO"/>
        </w:rPr>
        <w:t>30.07.2019</w:t>
      </w:r>
    </w:p>
    <w:p>
      <w:pPr>
        <w:jc w:val="center"/>
        <w:rPr>
          <w:rFonts w:hint="default" w:ascii="Times New Roman" w:hAnsi="Times New Roman" w:cs="Times New Roman"/>
          <w:b/>
          <w:i/>
          <w:sz w:val="22"/>
          <w:szCs w:val="22"/>
        </w:rPr>
      </w:pPr>
    </w:p>
    <w:p>
      <w:pPr>
        <w:jc w:val="center"/>
        <w:rPr>
          <w:rFonts w:hint="default" w:ascii="Trebuchet MS" w:hAnsi="Trebuchet MS" w:eastAsia="SimSun" w:cs="Trebuchet MS"/>
          <w:i w:val="0"/>
          <w:caps w:val="0"/>
          <w:color w:val="000000"/>
          <w:spacing w:val="0"/>
          <w:sz w:val="24"/>
          <w:szCs w:val="24"/>
          <w:shd w:val="clear" w:fill="FFFFFF"/>
          <w:lang w:val="ro-RO"/>
        </w:rPr>
      </w:pPr>
      <w:r>
        <w:rPr>
          <w:rFonts w:hint="default" w:ascii="Times New Roman" w:hAnsi="Times New Roman" w:cs="Times New Roman"/>
          <w:b/>
          <w:i/>
          <w:sz w:val="24"/>
          <w:szCs w:val="24"/>
        </w:rPr>
        <w:t>Comunicat de presă</w:t>
      </w:r>
    </w:p>
    <w:p>
      <w:pPr>
        <w:rPr>
          <w:rFonts w:hint="default" w:ascii="Trebuchet MS" w:hAnsi="Trebuchet MS" w:eastAsia="SimSun" w:cs="Trebuchet MS"/>
          <w:i w:val="0"/>
          <w:caps w:val="0"/>
          <w:color w:val="000000"/>
          <w:spacing w:val="0"/>
          <w:sz w:val="24"/>
          <w:szCs w:val="24"/>
          <w:shd w:val="clear" w:fill="FFFFFF"/>
          <w:lang w:val="ro-RO"/>
        </w:rPr>
      </w:pPr>
    </w:p>
    <w:p>
      <w:pPr>
        <w:rPr>
          <w:rFonts w:hint="default" w:ascii="Trebuchet MS" w:hAnsi="Trebuchet MS" w:eastAsia="SimSun" w:cs="Trebuchet MS"/>
          <w:i w:val="0"/>
          <w:caps w:val="0"/>
          <w:color w:val="000000"/>
          <w:spacing w:val="0"/>
          <w:sz w:val="22"/>
          <w:szCs w:val="22"/>
          <w:shd w:val="clear" w:fill="FFFFFF"/>
          <w:lang w:val="ro-RO"/>
        </w:rPr>
      </w:pPr>
    </w:p>
    <w:p>
      <w:pPr>
        <w:rPr>
          <w:rFonts w:hint="default" w:ascii="Trebuchet MS" w:hAnsi="Trebuchet MS" w:eastAsia="SimSun" w:cs="Trebuchet MS"/>
          <w:i w:val="0"/>
          <w:caps w:val="0"/>
          <w:color w:val="000000"/>
          <w:spacing w:val="0"/>
          <w:sz w:val="22"/>
          <w:szCs w:val="22"/>
          <w:shd w:val="clear" w:fill="FFFFFF"/>
          <w:lang w:val="ro-RO"/>
        </w:rPr>
      </w:pPr>
    </w:p>
    <w:p>
      <w:pPr>
        <w:ind w:firstLine="420" w:firstLineChars="0"/>
        <w:jc w:val="both"/>
        <w:rPr>
          <w:b w:val="0"/>
          <w:bCs/>
          <w:color w:val="auto"/>
          <w:sz w:val="22"/>
          <w:szCs w:val="22"/>
          <w:lang w:val="ro-RO"/>
        </w:rPr>
      </w:pPr>
      <w:r>
        <w:rPr>
          <w:b w:val="0"/>
          <w:bCs/>
          <w:color w:val="auto"/>
          <w:sz w:val="22"/>
          <w:szCs w:val="22"/>
          <w:lang w:val="ro-RO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 w:val="0"/>
          <w:color w:val="auto"/>
          <w:sz w:val="24"/>
          <w:szCs w:val="24"/>
          <w:lang w:val="ro-RO"/>
        </w:rPr>
        <w:t>Rezultatele finale după contestații la Concursul național de ocupare a posturilor didactice/catedrelor declarate vacante din învățământul preuniversitar</w:t>
      </w:r>
      <w:r>
        <w:rPr>
          <w:rFonts w:hint="default" w:ascii="Times New Roman" w:hAnsi="Times New Roman" w:cs="Times New Roman"/>
          <w:b/>
          <w:bCs/>
          <w:i/>
          <w:iCs/>
          <w:color w:val="auto"/>
          <w:sz w:val="24"/>
          <w:szCs w:val="24"/>
          <w:lang w:val="ro-RO"/>
        </w:rPr>
        <w:t xml:space="preserve"> </w:t>
      </w:r>
      <w:r>
        <w:rPr>
          <w:b/>
          <w:bCs/>
          <w:i/>
          <w:iCs/>
          <w:color w:val="auto"/>
          <w:sz w:val="22"/>
          <w:szCs w:val="22"/>
          <w:lang w:val="ro-RO"/>
        </w:rPr>
        <w:t xml:space="preserve"> </w:t>
      </w:r>
    </w:p>
    <w:p>
      <w:pPr>
        <w:pStyle w:val="6"/>
        <w:numPr>
          <w:ilvl w:val="0"/>
          <w:numId w:val="0"/>
        </w:numPr>
        <w:ind w:firstLine="420" w:firstLineChars="0"/>
        <w:jc w:val="both"/>
        <w:rPr>
          <w:b w:val="0"/>
          <w:bCs/>
          <w:color w:val="auto"/>
          <w:sz w:val="22"/>
          <w:szCs w:val="22"/>
          <w:lang w:val="ro-RO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4"/>
          <w:szCs w:val="24"/>
          <w:lang w:val="ro-RO"/>
        </w:rPr>
        <w:t>Azi, 30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iulie 201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  <w:t xml:space="preserve">9, </w:t>
      </w:r>
      <w:r>
        <w:rPr>
          <w:rFonts w:hint="default" w:ascii="Times New Roman" w:hAnsi="Times New Roman" w:cs="Times New Roman"/>
          <w:bCs/>
          <w:sz w:val="24"/>
          <w:szCs w:val="24"/>
          <w:lang w:val="ro-RO"/>
        </w:rPr>
        <w:t xml:space="preserve">conform </w:t>
      </w:r>
      <w:r>
        <w:rPr>
          <w:rFonts w:hint="default" w:ascii="Times New Roman" w:hAnsi="Times New Roman" w:cs="Times New Roman"/>
          <w:sz w:val="24"/>
          <w:szCs w:val="24"/>
        </w:rPr>
        <w:t xml:space="preserve">Calendarului mobilității personalului didactic de predare din învățământul preuniversitar pentru anul școlar 2019 – 2020, anexa 19 la Metodologia  aprobată prin </w:t>
      </w:r>
      <w:r>
        <w:rPr>
          <w:rFonts w:hint="default" w:ascii="Times New Roman" w:hAnsi="Times New Roman" w:cs="Times New Roman"/>
          <w:bCs/>
          <w:sz w:val="24"/>
          <w:szCs w:val="24"/>
          <w:lang w:val="ro-RO"/>
        </w:rPr>
        <w:t>OMEN nr.5460/2018</w:t>
      </w:r>
      <w:r>
        <w:rPr>
          <w:color w:val="auto"/>
          <w:sz w:val="22"/>
          <w:szCs w:val="22"/>
          <w:lang w:val="ro-RO"/>
        </w:rPr>
        <w:t xml:space="preserve">,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o-RO"/>
        </w:rPr>
        <w:t xml:space="preserve">pe site-ul  ISJ  s-au afișat rezultatele finale după contestații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ro-RO"/>
        </w:rPr>
        <w:t>la proba scrisă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  <w:t xml:space="preserve">a Concursului național de ocupare a posturilor didactice/catedrelor declarate vacante din învățământul preuniversitar. </w:t>
      </w:r>
    </w:p>
    <w:p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  <w:t xml:space="preserve">Din cele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o-RO"/>
        </w:rPr>
        <w:t>454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  <w:t xml:space="preserve"> de lucrări corectate,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o-RO"/>
        </w:rPr>
        <w:t xml:space="preserve">199 au fost apreciate cu note peste 7,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o-RO"/>
        </w:rPr>
        <w:t>147 - cu note între 5.00-7.00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  <w:t xml:space="preserve"> ,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o-RO"/>
        </w:rPr>
        <w:t>107 lucrări au fost apreciate cu note sub 5.00 și 1 lucrare anulată.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  <w:t xml:space="preserve"> </w:t>
      </w:r>
    </w:p>
    <w:p>
      <w:pPr>
        <w:pStyle w:val="6"/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  <w:t xml:space="preserve">Ședința de repartizare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ro-RO"/>
        </w:rPr>
        <w:t xml:space="preserve">a posturilor didactice/catedrelor,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o-RO"/>
        </w:rPr>
        <w:t>va avea loc mâine, 31 iulie 2019, la sediul ISJ Arad, începând cu ora 9.00.</w:t>
      </w:r>
    </w:p>
    <w:p>
      <w:pPr>
        <w:pStyle w:val="6"/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/>
          <w:bCs w:val="0"/>
          <w:i w:val="0"/>
          <w:iCs w:val="0"/>
          <w:color w:val="auto"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b/>
          <w:bCs w:val="0"/>
          <w:i w:val="0"/>
          <w:iCs w:val="0"/>
          <w:color w:val="auto"/>
          <w:sz w:val="24"/>
          <w:szCs w:val="24"/>
          <w:lang w:val="ro-RO"/>
        </w:rPr>
        <w:t>Rezultatele finale Definitivat 2019</w:t>
      </w:r>
    </w:p>
    <w:p>
      <w:pPr>
        <w:spacing w:line="360" w:lineRule="auto"/>
        <w:rPr>
          <w:rFonts w:hint="default" w:ascii="Times New Roman" w:hAnsi="Times New Roman" w:eastAsia="SimSun" w:cs="Times New Roman"/>
          <w:i w:val="0"/>
          <w:caps w:val="0"/>
          <w:spacing w:val="0"/>
          <w:sz w:val="24"/>
          <w:szCs w:val="24"/>
          <w:shd w:val="clear" w:fill="FFFFFF"/>
          <w:lang w:val="ro-RO"/>
        </w:rPr>
      </w:pPr>
      <w:r>
        <w:rPr>
          <w:rFonts w:hint="default" w:ascii="Times New Roman" w:hAnsi="Times New Roman" w:eastAsia="SimSun" w:cs="Times New Roman"/>
          <w:i w:val="0"/>
          <w:caps w:val="0"/>
          <w:spacing w:val="0"/>
          <w:sz w:val="24"/>
          <w:szCs w:val="24"/>
          <w:shd w:val="clear" w:fill="FFFFFF"/>
          <w:lang w:val="ro-RO"/>
        </w:rPr>
        <w:t xml:space="preserve">Din 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spacing w:val="0"/>
          <w:sz w:val="24"/>
          <w:szCs w:val="24"/>
          <w:shd w:val="clear" w:fill="FFFFFF"/>
          <w:lang w:val="ro-RO"/>
        </w:rPr>
        <w:t>137</w:t>
      </w:r>
      <w:r>
        <w:rPr>
          <w:rFonts w:hint="default" w:ascii="Times New Roman" w:hAnsi="Times New Roman" w:eastAsia="SimSun" w:cs="Times New Roman"/>
          <w:i w:val="0"/>
          <w:caps w:val="0"/>
          <w:spacing w:val="0"/>
          <w:sz w:val="24"/>
          <w:szCs w:val="24"/>
          <w:shd w:val="clear" w:fill="FFFFFF"/>
          <w:lang w:val="ro-RO"/>
        </w:rPr>
        <w:t xml:space="preserve"> candidați,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spacing w:val="0"/>
          <w:sz w:val="24"/>
          <w:szCs w:val="24"/>
          <w:shd w:val="clear" w:fill="FFFFFF"/>
          <w:lang w:val="ro-RO"/>
        </w:rPr>
        <w:t xml:space="preserve"> 98</w:t>
      </w:r>
      <w:r>
        <w:rPr>
          <w:rFonts w:hint="default" w:ascii="Times New Roman" w:hAnsi="Times New Roman" w:eastAsia="SimSun" w:cs="Times New Roman"/>
          <w:i w:val="0"/>
          <w:caps w:val="0"/>
          <w:spacing w:val="0"/>
          <w:sz w:val="24"/>
          <w:szCs w:val="24"/>
          <w:shd w:val="clear" w:fill="FFFFFF"/>
          <w:lang w:val="ro-RO"/>
        </w:rPr>
        <w:t xml:space="preserve"> candidați au promovat examenul.</w:t>
      </w:r>
    </w:p>
    <w:p>
      <w:pPr>
        <w:spacing w:line="360" w:lineRule="auto"/>
        <w:rPr>
          <w:rFonts w:hint="default" w:ascii="Times New Roman" w:hAnsi="Times New Roman" w:eastAsia="SimSun" w:cs="Times New Roman"/>
          <w:i w:val="0"/>
          <w:caps w:val="0"/>
          <w:spacing w:val="0"/>
          <w:sz w:val="24"/>
          <w:szCs w:val="24"/>
          <w:shd w:val="clear" w:fill="FFFFFF"/>
          <w:lang w:val="ro-RO"/>
        </w:rPr>
      </w:pPr>
      <w:r>
        <w:rPr>
          <w:rFonts w:hint="default" w:ascii="Times New Roman" w:hAnsi="Times New Roman" w:eastAsia="SimSun" w:cs="Times New Roman"/>
          <w:b/>
          <w:bCs/>
          <w:i w:val="0"/>
          <w:caps w:val="0"/>
          <w:spacing w:val="0"/>
          <w:sz w:val="24"/>
          <w:szCs w:val="24"/>
          <w:shd w:val="clear" w:fill="FFFFFF"/>
          <w:lang w:val="ro-RO"/>
        </w:rPr>
        <w:t>Contestațiile</w:t>
      </w:r>
      <w:r>
        <w:rPr>
          <w:rFonts w:hint="default" w:ascii="Times New Roman" w:hAnsi="Times New Roman" w:eastAsia="SimSun" w:cs="Times New Roman"/>
          <w:i w:val="0"/>
          <w:caps w:val="0"/>
          <w:spacing w:val="0"/>
          <w:sz w:val="24"/>
          <w:szCs w:val="24"/>
          <w:shd w:val="clear" w:fill="FFFFFF"/>
          <w:lang w:val="ro-RO"/>
        </w:rPr>
        <w:t xml:space="preserve"> se depun în 31 iulie 2019 între ora 9 -20 și 1 august 2019 ora 9 -14 la Colegiul N</w:t>
      </w:r>
      <w:bookmarkStart w:id="0" w:name="_GoBack"/>
      <w:bookmarkEnd w:id="0"/>
      <w:r>
        <w:rPr>
          <w:rFonts w:hint="default" w:ascii="Times New Roman" w:hAnsi="Times New Roman" w:eastAsia="SimSun" w:cs="Times New Roman"/>
          <w:i w:val="0"/>
          <w:caps w:val="0"/>
          <w:spacing w:val="0"/>
          <w:sz w:val="24"/>
          <w:szCs w:val="24"/>
          <w:shd w:val="clear" w:fill="FFFFFF"/>
          <w:lang w:val="ro-RO"/>
        </w:rPr>
        <w:t>ațional Vasile Goldiș Arad.</w:t>
      </w:r>
    </w:p>
    <w:p>
      <w:pPr>
        <w:ind w:firstLine="708"/>
        <w:jc w:val="center"/>
        <w:rPr>
          <w:rFonts w:hint="default" w:ascii="Times New Roman" w:hAnsi="Times New Roman" w:cs="Times New Roman"/>
          <w:sz w:val="24"/>
          <w:szCs w:val="24"/>
          <w:lang w:val="ro-RO"/>
        </w:rPr>
      </w:pPr>
    </w:p>
    <w:p>
      <w:pPr>
        <w:ind w:firstLine="708"/>
        <w:jc w:val="center"/>
        <w:rPr>
          <w:rFonts w:hint="default" w:ascii="Times New Roman" w:hAnsi="Times New Roman" w:cs="Times New Roman"/>
          <w:sz w:val="24"/>
          <w:szCs w:val="24"/>
          <w:lang w:val="ro-RO"/>
        </w:rPr>
      </w:pPr>
    </w:p>
    <w:p>
      <w:pPr>
        <w:ind w:firstLine="708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</w:rPr>
        <w:t>Inspector școlar general delegat,</w:t>
      </w:r>
    </w:p>
    <w:p>
      <w:pPr>
        <w:ind w:firstLine="708"/>
        <w:jc w:val="center"/>
        <w:rPr>
          <w:rFonts w:hint="default" w:ascii="Times New Roman" w:hAnsi="Times New Roman" w:eastAsia="SimSun" w:cs="Times New Roman"/>
          <w:i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Prof. Dr. Anca Patricia STOENESCU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BA2EBD"/>
    <w:rsid w:val="26804AA5"/>
    <w:rsid w:val="2F1865D9"/>
    <w:rsid w:val="3CC737BF"/>
    <w:rsid w:val="4BBF0215"/>
    <w:rsid w:val="51262683"/>
    <w:rsid w:val="56B14006"/>
    <w:rsid w:val="5BA34829"/>
    <w:rsid w:val="634C2F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Emphasis"/>
    <w:basedOn w:val="2"/>
    <w:qFormat/>
    <w:uiPriority w:val="0"/>
    <w:rPr>
      <w:i/>
      <w:iCs/>
    </w:rPr>
  </w:style>
  <w:style w:type="character" w:styleId="4">
    <w:name w:val="Hyperlink"/>
    <w:basedOn w:val="2"/>
    <w:qFormat/>
    <w:uiPriority w:val="0"/>
    <w:rPr>
      <w:color w:val="0000FF"/>
      <w:u w:val="single"/>
    </w:rPr>
  </w:style>
  <w:style w:type="paragraph" w:customStyle="1" w:styleId="6">
    <w:name w:val="_Style 2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Office_11.2.0.8684_F1E327BC-269C-435d-A152-05C5408002CA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2019-07-25T09:51:00Z</dcterms:created>
  <dc:creator>Laptop1</dc:creator>
  <cp:lastModifiedBy>Laptop1</cp:lastModifiedBy>
  <dcterms:modified xsi:type="dcterms:W3CDTF">2019-07-30T12:41:58Z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2057-11.2.0.8684</vt:lpwstr>
  </property>
</Properties>
</file>