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100" w:rsidRPr="00BA3458" w:rsidRDefault="0039493F" w:rsidP="007F7100">
      <w:pPr>
        <w:spacing w:after="0"/>
        <w:ind w:firstLine="708"/>
        <w:jc w:val="both"/>
        <w:rPr>
          <w:rFonts w:ascii="Times New Roman" w:hAnsi="Times New Roman"/>
          <w:sz w:val="24"/>
          <w:szCs w:val="24"/>
        </w:rPr>
      </w:pPr>
      <w:bookmarkStart w:id="0" w:name="_GoBack"/>
      <w:bookmarkEnd w:id="0"/>
      <w:r w:rsidRPr="00BA3458">
        <w:rPr>
          <w:rFonts w:ascii="Times New Roman" w:hAnsi="Times New Roman"/>
          <w:sz w:val="24"/>
          <w:szCs w:val="24"/>
        </w:rPr>
        <w:t>Școala Gimnazială Livada</w:t>
      </w:r>
      <w:r w:rsidR="007F7100" w:rsidRPr="00BA3458">
        <w:rPr>
          <w:rFonts w:ascii="Times New Roman" w:hAnsi="Times New Roman"/>
          <w:sz w:val="24"/>
          <w:szCs w:val="24"/>
        </w:rPr>
        <w:t>, cu sediul în com. Livada, nr. 80-81, județul Arad, organizează concurs pentru ocuparea unei funcții contractual vacante în conformitate cu prevederile H.G. nr. 1336/28.10.2022, după cum urmează:</w:t>
      </w:r>
    </w:p>
    <w:p w:rsidR="007F7100" w:rsidRPr="00BA3458" w:rsidRDefault="007F7100" w:rsidP="007F7100">
      <w:pPr>
        <w:spacing w:after="0"/>
        <w:ind w:firstLine="708"/>
        <w:jc w:val="both"/>
        <w:rPr>
          <w:rFonts w:ascii="Times New Roman" w:hAnsi="Times New Roman"/>
          <w:sz w:val="24"/>
          <w:szCs w:val="24"/>
        </w:rPr>
      </w:pPr>
    </w:p>
    <w:p w:rsidR="007F7100" w:rsidRPr="00BA3458" w:rsidRDefault="007F7100" w:rsidP="007F7100">
      <w:pPr>
        <w:rPr>
          <w:rFonts w:ascii="Times New Roman" w:hAnsi="Times New Roman"/>
          <w:sz w:val="24"/>
          <w:szCs w:val="24"/>
        </w:rPr>
      </w:pPr>
      <w:r w:rsidRPr="00BA3458">
        <w:rPr>
          <w:rFonts w:ascii="Times New Roman" w:hAnsi="Times New Roman"/>
          <w:bCs/>
          <w:sz w:val="24"/>
          <w:szCs w:val="24"/>
        </w:rPr>
        <w:t>DENUMIREA POSTULUI:</w:t>
      </w:r>
      <w:r w:rsidRPr="00BA3458">
        <w:rPr>
          <w:rFonts w:ascii="Times New Roman" w:hAnsi="Times New Roman"/>
          <w:sz w:val="24"/>
          <w:szCs w:val="24"/>
        </w:rPr>
        <w:t xml:space="preserve"> Administrator financiar (contabil) III S</w:t>
      </w:r>
    </w:p>
    <w:p w:rsidR="007F7100" w:rsidRPr="00BA3458" w:rsidRDefault="007F7100" w:rsidP="007F7100">
      <w:pPr>
        <w:rPr>
          <w:rFonts w:ascii="Times New Roman" w:hAnsi="Times New Roman"/>
          <w:sz w:val="24"/>
          <w:szCs w:val="24"/>
        </w:rPr>
      </w:pPr>
      <w:r w:rsidRPr="00BA3458">
        <w:rPr>
          <w:rFonts w:ascii="Times New Roman" w:hAnsi="Times New Roman"/>
          <w:bCs/>
          <w:sz w:val="24"/>
          <w:szCs w:val="24"/>
        </w:rPr>
        <w:t>NUMĂRUL POSTURILOR</w:t>
      </w:r>
      <w:r w:rsidRPr="00BA3458">
        <w:rPr>
          <w:rFonts w:ascii="Times New Roman" w:hAnsi="Times New Roman"/>
          <w:sz w:val="24"/>
          <w:szCs w:val="24"/>
        </w:rPr>
        <w:t>: 1 post vacant</w:t>
      </w:r>
      <w:r w:rsidR="00E02F4F">
        <w:rPr>
          <w:rFonts w:ascii="Times New Roman" w:hAnsi="Times New Roman"/>
          <w:sz w:val="24"/>
          <w:szCs w:val="24"/>
        </w:rPr>
        <w:t>, 0,50 normă</w:t>
      </w:r>
    </w:p>
    <w:p w:rsidR="007F7100" w:rsidRPr="00BA3458" w:rsidRDefault="007F7100" w:rsidP="007F7100">
      <w:pPr>
        <w:rPr>
          <w:rFonts w:ascii="Times New Roman" w:hAnsi="Times New Roman"/>
          <w:sz w:val="24"/>
          <w:szCs w:val="24"/>
        </w:rPr>
      </w:pPr>
      <w:r w:rsidRPr="00BA3458">
        <w:rPr>
          <w:rFonts w:ascii="Times New Roman" w:hAnsi="Times New Roman"/>
          <w:bCs/>
          <w:sz w:val="24"/>
          <w:szCs w:val="24"/>
        </w:rPr>
        <w:t>NIVELUL POSTULUI</w:t>
      </w:r>
      <w:r w:rsidRPr="00BA3458">
        <w:rPr>
          <w:rFonts w:ascii="Times New Roman" w:hAnsi="Times New Roman"/>
          <w:sz w:val="24"/>
          <w:szCs w:val="24"/>
        </w:rPr>
        <w:t>: funcție de execuție</w:t>
      </w:r>
    </w:p>
    <w:p w:rsidR="007F7100" w:rsidRPr="00BA3458" w:rsidRDefault="007F7100" w:rsidP="007F7100">
      <w:pPr>
        <w:rPr>
          <w:rFonts w:ascii="Times New Roman" w:hAnsi="Times New Roman"/>
          <w:sz w:val="24"/>
          <w:szCs w:val="24"/>
        </w:rPr>
      </w:pPr>
      <w:r w:rsidRPr="00BA3458">
        <w:rPr>
          <w:rFonts w:ascii="Times New Roman" w:hAnsi="Times New Roman"/>
          <w:bCs/>
          <w:sz w:val="24"/>
          <w:szCs w:val="24"/>
        </w:rPr>
        <w:t>COMPARTIMENT/STRUCTURĂ</w:t>
      </w:r>
      <w:r w:rsidRPr="00BA3458">
        <w:rPr>
          <w:rFonts w:ascii="Times New Roman" w:hAnsi="Times New Roman"/>
          <w:sz w:val="24"/>
          <w:szCs w:val="24"/>
        </w:rPr>
        <w:t>: personal didactic auxiliar</w:t>
      </w:r>
    </w:p>
    <w:p w:rsidR="007F7100" w:rsidRPr="00BA3458" w:rsidRDefault="007F7100" w:rsidP="007F7100">
      <w:pPr>
        <w:rPr>
          <w:rFonts w:ascii="Times New Roman" w:hAnsi="Times New Roman"/>
          <w:sz w:val="24"/>
          <w:szCs w:val="24"/>
        </w:rPr>
      </w:pPr>
      <w:r w:rsidRPr="00BA3458">
        <w:rPr>
          <w:rFonts w:ascii="Times New Roman" w:hAnsi="Times New Roman"/>
          <w:bCs/>
          <w:sz w:val="24"/>
          <w:szCs w:val="24"/>
        </w:rPr>
        <w:t>DURATA TIMPULUI DE LUCRU</w:t>
      </w:r>
      <w:r w:rsidRPr="00BA3458">
        <w:rPr>
          <w:rFonts w:ascii="Times New Roman" w:hAnsi="Times New Roman"/>
          <w:sz w:val="24"/>
          <w:szCs w:val="24"/>
        </w:rPr>
        <w:t>: 4 ore/zi; 20 ore/săptămână</w:t>
      </w:r>
    </w:p>
    <w:p w:rsidR="007F7100" w:rsidRPr="00BA3458" w:rsidRDefault="007F7100" w:rsidP="007F7100">
      <w:pPr>
        <w:rPr>
          <w:rFonts w:ascii="Times New Roman" w:hAnsi="Times New Roman"/>
          <w:sz w:val="24"/>
          <w:szCs w:val="24"/>
        </w:rPr>
      </w:pPr>
      <w:r w:rsidRPr="00BA3458">
        <w:rPr>
          <w:rFonts w:ascii="Times New Roman" w:hAnsi="Times New Roman"/>
          <w:bCs/>
          <w:sz w:val="24"/>
          <w:szCs w:val="24"/>
        </w:rPr>
        <w:t>PERIOADA</w:t>
      </w:r>
      <w:r w:rsidRPr="00BA3458">
        <w:rPr>
          <w:rFonts w:ascii="Times New Roman" w:hAnsi="Times New Roman"/>
          <w:sz w:val="24"/>
          <w:szCs w:val="24"/>
        </w:rPr>
        <w:t>: nedeterminată</w:t>
      </w:r>
    </w:p>
    <w:p w:rsidR="007F7100" w:rsidRPr="00BA3458" w:rsidRDefault="007F7100" w:rsidP="007F7100">
      <w:pPr>
        <w:spacing w:after="0"/>
        <w:jc w:val="both"/>
        <w:rPr>
          <w:rFonts w:ascii="Times New Roman" w:hAnsi="Times New Roman"/>
          <w:sz w:val="24"/>
          <w:szCs w:val="24"/>
        </w:rPr>
      </w:pP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Condiţiile generale de participare sunt cele prevăzute de art. 15 la H.G. nr. 1336/28.10.2022 pentru aprobarea Regulamentului-cadru privind organizarea și dezvoltarea carierei personalului contractual din sectorul bugetar plătit din fonduri publice.</w:t>
      </w: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Pentru a ocupa un post contractual vacant, candidaţii trebuie să îndeplinească următoarele condiţii generale, conform art. 15 al Regulamentului-cadru aprobat prin Hotărârea Guvernului nr. 1336/28.10.2022:</w:t>
      </w: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a) are cetățenia română sau cetățenia unui alt stat membru al Uniunii Europene, a unui stat parte la Acordul privind Spațiul Economic European (SEE) sau cetățenia Confederației Elvețiene;</w:t>
      </w: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b) cunoaște limba română, scris și vorbit;</w:t>
      </w: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c) are capacitate de muncă în conformitate cu prevederile Legii nr. 53/2003 - Codul muncii, republicată, cu modificările și completările ulterioare;</w:t>
      </w: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d) are o stare de sănătate corespunzătoare postului pentru care candidează, atestată pe baza adeverinței medicale eliberate de medicul de familie sau de unitățile sanitare abilitate;</w:t>
      </w: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e) îndeplinește condițiile de studii, de vechime în specialitate și, după caz, alte condiții specifice potrivit cerințelor postului scos la concurs;</w:t>
      </w: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lastRenderedPageBreak/>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rsidR="007F7100" w:rsidRPr="00BA3458" w:rsidRDefault="007F7100" w:rsidP="007F7100">
      <w:pPr>
        <w:spacing w:after="0"/>
        <w:ind w:firstLine="708"/>
        <w:jc w:val="both"/>
        <w:rPr>
          <w:rFonts w:ascii="Times New Roman" w:hAnsi="Times New Roman"/>
          <w:sz w:val="24"/>
          <w:szCs w:val="24"/>
        </w:rPr>
      </w:pP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Condiţiile specifice necesare în vederea participării la concurs şi a ocupării funcţiei contractuale stabilite pe baza atribuțiilor corespunzătoare postului sunt:</w:t>
      </w: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STUDII: superioare economice</w:t>
      </w: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STUDII SPECIFICE POSTULUI: studii superioare absolvite cu diplomă de licență în domeniul de studii</w:t>
      </w: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contabilitate</w:t>
      </w: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VECHIME ÎN DOMENIUL STUDIILOR : vechime în specialitatea studiilor minim 1 an</w:t>
      </w:r>
    </w:p>
    <w:p w:rsidR="007F7100" w:rsidRPr="00BA3458" w:rsidRDefault="007F7100" w:rsidP="007F7100">
      <w:pPr>
        <w:spacing w:after="0"/>
        <w:ind w:firstLine="708"/>
        <w:jc w:val="both"/>
        <w:rPr>
          <w:rFonts w:ascii="Times New Roman" w:hAnsi="Times New Roman"/>
          <w:sz w:val="24"/>
          <w:szCs w:val="24"/>
        </w:rPr>
      </w:pPr>
    </w:p>
    <w:p w:rsidR="007F7100" w:rsidRPr="00BA3458" w:rsidRDefault="007F7100" w:rsidP="007F7100">
      <w:pPr>
        <w:spacing w:after="0"/>
        <w:ind w:firstLine="708"/>
        <w:jc w:val="both"/>
        <w:rPr>
          <w:rFonts w:ascii="Times New Roman" w:hAnsi="Times New Roman"/>
          <w:color w:val="000000"/>
          <w:sz w:val="24"/>
          <w:szCs w:val="24"/>
          <w:shd w:val="clear" w:color="auto" w:fill="FFFFFF"/>
        </w:rPr>
      </w:pPr>
      <w:r w:rsidRPr="00BA3458">
        <w:rPr>
          <w:rFonts w:ascii="Times New Roman" w:hAnsi="Times New Roman"/>
          <w:color w:val="000000"/>
          <w:sz w:val="24"/>
          <w:szCs w:val="24"/>
          <w:shd w:val="clear" w:color="auto" w:fill="FFFFFF"/>
        </w:rPr>
        <w:t>Pentru înscrierea la concurs candidații vor depune un dosar care va conține următoarele documente:</w:t>
      </w:r>
    </w:p>
    <w:p w:rsidR="007F7100" w:rsidRPr="00BA3458" w:rsidRDefault="007F7100" w:rsidP="007F7100">
      <w:pPr>
        <w:spacing w:after="0"/>
        <w:ind w:firstLine="708"/>
        <w:jc w:val="both"/>
        <w:rPr>
          <w:rFonts w:ascii="Times New Roman" w:hAnsi="Times New Roman"/>
          <w:sz w:val="24"/>
          <w:szCs w:val="24"/>
        </w:rPr>
      </w:pP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a) formular de înscriere la concurs, conform modelului prevăzut la anexa nr. 2 a Regulamentului-cadru privind organizarea și dezvoltarea carierei personalului contractual;</w:t>
      </w: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b) copia actului de identitate sau orice alt document care atestă identitatea, potrivit legii, aflate în termen de valabilitate;</w:t>
      </w: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c) copia certificatului de căsătorie sau a altui document prin care s-a realizat schimbarea de nume, după caz;</w:t>
      </w: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d) copiile documentelor care atestă nivelul studiilor și ale altor acte care atestă efectuarea unor specializări, precum și copiile documentelor care atestă îndeplinirea condițiilor specifice ale postului solicitate de autoritatea sau instituția publică;</w:t>
      </w: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e) copia carnetului de muncă, a adeverinței eliberate de angajator pentru perioada lucrată, care să ateste vechimea în muncă și în specialitatea studiilor solicitate pentru ocuparea postului;</w:t>
      </w: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f) certificat de cazier judiciar sau, după caz, extrasul de pe cazierul judiciar;</w:t>
      </w: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g) adeverință medicală care să ateste starea de sănătate corespunzătoare, eliberată de către medicul de familie al candidatului sau de către unitățile sanitare abilitate cu cel mult 6 luni anterior derulării concursului;</w:t>
      </w: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 xml:space="preserve">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w:t>
      </w:r>
      <w:r w:rsidRPr="00BA3458">
        <w:rPr>
          <w:rFonts w:ascii="Times New Roman" w:hAnsi="Times New Roman"/>
          <w:sz w:val="24"/>
          <w:szCs w:val="24"/>
        </w:rPr>
        <w:lastRenderedPageBreak/>
        <w:t>de persoane vulnerabile ori care presupune examinarea fizică sau evaluarea psihologică a unei persoane;</w:t>
      </w:r>
    </w:p>
    <w:p w:rsidR="007F7100" w:rsidRPr="00BA3458" w:rsidRDefault="007F7100" w:rsidP="007F7100">
      <w:pPr>
        <w:spacing w:after="0"/>
        <w:ind w:firstLine="708"/>
        <w:jc w:val="both"/>
        <w:rPr>
          <w:rFonts w:ascii="Times New Roman" w:hAnsi="Times New Roman"/>
          <w:sz w:val="24"/>
          <w:szCs w:val="24"/>
        </w:rPr>
      </w:pPr>
      <w:r w:rsidRPr="00BA3458">
        <w:rPr>
          <w:rFonts w:ascii="Times New Roman" w:hAnsi="Times New Roman"/>
          <w:sz w:val="24"/>
          <w:szCs w:val="24"/>
        </w:rPr>
        <w:t>i) Curriculum Vitae, model comun european.</w:t>
      </w:r>
    </w:p>
    <w:p w:rsidR="007F7100" w:rsidRPr="00BA3458" w:rsidRDefault="007F7100" w:rsidP="007F7100">
      <w:pPr>
        <w:spacing w:after="0" w:line="240" w:lineRule="auto"/>
        <w:ind w:firstLine="708"/>
        <w:jc w:val="both"/>
        <w:rPr>
          <w:rFonts w:ascii="Times New Roman" w:hAnsi="Times New Roman"/>
          <w:sz w:val="24"/>
          <w:szCs w:val="24"/>
        </w:rPr>
      </w:pPr>
    </w:p>
    <w:p w:rsidR="007F7100" w:rsidRPr="00BA3458" w:rsidRDefault="007F7100" w:rsidP="007F7100">
      <w:pPr>
        <w:spacing w:after="0" w:line="240" w:lineRule="auto"/>
        <w:ind w:firstLine="708"/>
        <w:jc w:val="both"/>
        <w:rPr>
          <w:rFonts w:ascii="Times New Roman" w:hAnsi="Times New Roman"/>
          <w:sz w:val="24"/>
          <w:szCs w:val="24"/>
        </w:rPr>
      </w:pPr>
    </w:p>
    <w:p w:rsidR="007F7100" w:rsidRPr="00BA3458" w:rsidRDefault="007F7100" w:rsidP="007F7100">
      <w:pPr>
        <w:spacing w:after="0" w:line="240" w:lineRule="auto"/>
        <w:ind w:firstLine="708"/>
        <w:jc w:val="both"/>
        <w:rPr>
          <w:rFonts w:ascii="Times New Roman" w:hAnsi="Times New Roman"/>
          <w:sz w:val="24"/>
          <w:szCs w:val="24"/>
        </w:rPr>
      </w:pPr>
      <w:r w:rsidRPr="00BA3458">
        <w:rPr>
          <w:rFonts w:ascii="Times New Roman" w:hAnsi="Times New Roman"/>
          <w:sz w:val="24"/>
          <w:szCs w:val="24"/>
        </w:rPr>
        <w:t>CALENDARUL DE DESFĂȘURARE A CONCURSULUI CE VA FI ORGANIZAT LA SEDIUL INSTITUȚIEI:</w:t>
      </w:r>
    </w:p>
    <w:p w:rsidR="007F7100" w:rsidRPr="00BA3458" w:rsidRDefault="007F7100" w:rsidP="007F7100">
      <w:pPr>
        <w:spacing w:after="0" w:line="240" w:lineRule="auto"/>
        <w:ind w:firstLine="708"/>
        <w:jc w:val="both"/>
        <w:rPr>
          <w:rFonts w:ascii="Times New Roman" w:hAnsi="Times New Roman"/>
          <w:sz w:val="24"/>
          <w:szCs w:val="24"/>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7"/>
        <w:gridCol w:w="4630"/>
        <w:gridCol w:w="4961"/>
      </w:tblGrid>
      <w:tr w:rsidR="007F7100" w:rsidRPr="00853BD7" w:rsidTr="00287F12">
        <w:trPr>
          <w:trHeight w:val="551"/>
        </w:trPr>
        <w:tc>
          <w:tcPr>
            <w:tcW w:w="637" w:type="dxa"/>
          </w:tcPr>
          <w:p w:rsidR="007F7100" w:rsidRPr="00853BD7" w:rsidRDefault="007F7100" w:rsidP="00287F12">
            <w:pPr>
              <w:pStyle w:val="TableParagraph"/>
              <w:spacing w:line="270" w:lineRule="atLeast"/>
              <w:ind w:left="141" w:right="113" w:firstLine="7"/>
              <w:rPr>
                <w:sz w:val="24"/>
                <w:szCs w:val="24"/>
              </w:rPr>
            </w:pPr>
            <w:r w:rsidRPr="00853BD7">
              <w:rPr>
                <w:sz w:val="24"/>
                <w:szCs w:val="24"/>
              </w:rPr>
              <w:t>Nr.</w:t>
            </w:r>
            <w:r w:rsidRPr="00853BD7">
              <w:rPr>
                <w:spacing w:val="-57"/>
                <w:sz w:val="24"/>
                <w:szCs w:val="24"/>
              </w:rPr>
              <w:t xml:space="preserve"> </w:t>
            </w:r>
            <w:r w:rsidRPr="00853BD7">
              <w:rPr>
                <w:sz w:val="24"/>
                <w:szCs w:val="24"/>
              </w:rPr>
              <w:t>crt.</w:t>
            </w:r>
          </w:p>
        </w:tc>
        <w:tc>
          <w:tcPr>
            <w:tcW w:w="4630" w:type="dxa"/>
          </w:tcPr>
          <w:p w:rsidR="007F7100" w:rsidRPr="00853BD7" w:rsidRDefault="007F7100" w:rsidP="00287F12">
            <w:pPr>
              <w:pStyle w:val="TableParagraph"/>
              <w:spacing w:before="138"/>
              <w:ind w:left="94" w:right="142"/>
              <w:jc w:val="center"/>
              <w:rPr>
                <w:sz w:val="24"/>
                <w:szCs w:val="24"/>
              </w:rPr>
            </w:pPr>
            <w:r w:rsidRPr="00853BD7">
              <w:rPr>
                <w:sz w:val="24"/>
                <w:szCs w:val="24"/>
              </w:rPr>
              <w:t>Activităţi</w:t>
            </w:r>
          </w:p>
        </w:tc>
        <w:tc>
          <w:tcPr>
            <w:tcW w:w="4961" w:type="dxa"/>
          </w:tcPr>
          <w:p w:rsidR="007F7100" w:rsidRPr="00853BD7" w:rsidRDefault="007F7100" w:rsidP="00287F12">
            <w:pPr>
              <w:pStyle w:val="TableParagraph"/>
              <w:ind w:left="206" w:right="197"/>
              <w:jc w:val="center"/>
              <w:rPr>
                <w:sz w:val="24"/>
                <w:szCs w:val="24"/>
              </w:rPr>
            </w:pPr>
            <w:r w:rsidRPr="00853BD7">
              <w:rPr>
                <w:sz w:val="24"/>
                <w:szCs w:val="24"/>
              </w:rPr>
              <w:t>Data și ora</w:t>
            </w:r>
          </w:p>
        </w:tc>
      </w:tr>
      <w:tr w:rsidR="007F7100" w:rsidRPr="00853BD7" w:rsidTr="00287F12">
        <w:trPr>
          <w:trHeight w:val="567"/>
        </w:trPr>
        <w:tc>
          <w:tcPr>
            <w:tcW w:w="637" w:type="dxa"/>
          </w:tcPr>
          <w:p w:rsidR="007F7100" w:rsidRPr="00853BD7" w:rsidRDefault="007F7100" w:rsidP="00287F12">
            <w:pPr>
              <w:pStyle w:val="TableParagraph"/>
              <w:spacing w:before="146"/>
              <w:rPr>
                <w:sz w:val="24"/>
                <w:szCs w:val="24"/>
              </w:rPr>
            </w:pPr>
            <w:r w:rsidRPr="00853BD7">
              <w:rPr>
                <w:sz w:val="24"/>
                <w:szCs w:val="24"/>
              </w:rPr>
              <w:t>1.</w:t>
            </w:r>
          </w:p>
        </w:tc>
        <w:tc>
          <w:tcPr>
            <w:tcW w:w="4630" w:type="dxa"/>
          </w:tcPr>
          <w:p w:rsidR="007F7100" w:rsidRPr="00853BD7" w:rsidRDefault="007F7100" w:rsidP="00287F12">
            <w:pPr>
              <w:pStyle w:val="TableParagraph"/>
              <w:spacing w:line="270" w:lineRule="atLeast"/>
              <w:ind w:left="107" w:right="87"/>
              <w:rPr>
                <w:sz w:val="24"/>
                <w:szCs w:val="24"/>
              </w:rPr>
            </w:pPr>
            <w:r w:rsidRPr="00853BD7">
              <w:rPr>
                <w:sz w:val="24"/>
                <w:szCs w:val="24"/>
              </w:rPr>
              <w:t xml:space="preserve">Publicarea anunțului </w:t>
            </w:r>
          </w:p>
        </w:tc>
        <w:tc>
          <w:tcPr>
            <w:tcW w:w="4961" w:type="dxa"/>
          </w:tcPr>
          <w:p w:rsidR="007F7100" w:rsidRPr="00853BD7" w:rsidRDefault="007F7100" w:rsidP="00287F12">
            <w:pPr>
              <w:pStyle w:val="TableParagraph"/>
              <w:ind w:left="207" w:right="197"/>
              <w:jc w:val="both"/>
              <w:rPr>
                <w:sz w:val="24"/>
                <w:szCs w:val="24"/>
              </w:rPr>
            </w:pPr>
            <w:r w:rsidRPr="00853BD7">
              <w:rPr>
                <w:sz w:val="24"/>
                <w:szCs w:val="24"/>
              </w:rPr>
              <w:t>20.04.2023</w:t>
            </w:r>
          </w:p>
        </w:tc>
      </w:tr>
      <w:tr w:rsidR="007F7100" w:rsidRPr="00853BD7" w:rsidTr="00287F12">
        <w:trPr>
          <w:trHeight w:val="567"/>
        </w:trPr>
        <w:tc>
          <w:tcPr>
            <w:tcW w:w="637" w:type="dxa"/>
          </w:tcPr>
          <w:p w:rsidR="007F7100" w:rsidRPr="00853BD7" w:rsidRDefault="007F7100" w:rsidP="00287F12">
            <w:pPr>
              <w:pStyle w:val="TableParagraph"/>
              <w:spacing w:before="146"/>
              <w:rPr>
                <w:sz w:val="24"/>
                <w:szCs w:val="24"/>
              </w:rPr>
            </w:pPr>
            <w:r w:rsidRPr="00853BD7">
              <w:rPr>
                <w:sz w:val="24"/>
                <w:szCs w:val="24"/>
              </w:rPr>
              <w:t>2.</w:t>
            </w:r>
          </w:p>
        </w:tc>
        <w:tc>
          <w:tcPr>
            <w:tcW w:w="4630" w:type="dxa"/>
          </w:tcPr>
          <w:p w:rsidR="007F7100" w:rsidRPr="00853BD7" w:rsidRDefault="007F7100" w:rsidP="00287F12">
            <w:pPr>
              <w:pStyle w:val="TableParagraph"/>
              <w:spacing w:line="270" w:lineRule="atLeast"/>
              <w:ind w:left="107" w:right="87"/>
              <w:rPr>
                <w:sz w:val="24"/>
                <w:szCs w:val="24"/>
              </w:rPr>
            </w:pPr>
            <w:r w:rsidRPr="00853BD7">
              <w:rPr>
                <w:sz w:val="24"/>
                <w:szCs w:val="24"/>
              </w:rPr>
              <w:t>Depunerea dosarelor de participare la concurs la adresa: Școala Gimnazială Livada, cu punct de lucru în com. Livada, nr. 62, județul Arad.</w:t>
            </w:r>
          </w:p>
        </w:tc>
        <w:tc>
          <w:tcPr>
            <w:tcW w:w="4961" w:type="dxa"/>
          </w:tcPr>
          <w:p w:rsidR="007F7100" w:rsidRPr="00853BD7" w:rsidRDefault="007F7100" w:rsidP="00287F12">
            <w:pPr>
              <w:pStyle w:val="TableParagraph"/>
              <w:ind w:left="207" w:right="197"/>
              <w:jc w:val="both"/>
              <w:rPr>
                <w:sz w:val="24"/>
                <w:szCs w:val="24"/>
              </w:rPr>
            </w:pPr>
            <w:r w:rsidRPr="00853BD7">
              <w:rPr>
                <w:sz w:val="24"/>
                <w:szCs w:val="24"/>
              </w:rPr>
              <w:t>08.05.2023, ora 16.00</w:t>
            </w:r>
          </w:p>
        </w:tc>
      </w:tr>
      <w:tr w:rsidR="007F7100" w:rsidRPr="00853BD7" w:rsidTr="00287F12">
        <w:trPr>
          <w:trHeight w:val="567"/>
        </w:trPr>
        <w:tc>
          <w:tcPr>
            <w:tcW w:w="637" w:type="dxa"/>
          </w:tcPr>
          <w:p w:rsidR="007F7100" w:rsidRPr="00853BD7" w:rsidRDefault="007F7100" w:rsidP="00287F12">
            <w:pPr>
              <w:pStyle w:val="TableParagraph"/>
              <w:spacing w:before="145"/>
              <w:rPr>
                <w:sz w:val="24"/>
                <w:szCs w:val="24"/>
              </w:rPr>
            </w:pPr>
            <w:r w:rsidRPr="00853BD7">
              <w:rPr>
                <w:sz w:val="24"/>
                <w:szCs w:val="24"/>
              </w:rPr>
              <w:t>3.</w:t>
            </w:r>
          </w:p>
        </w:tc>
        <w:tc>
          <w:tcPr>
            <w:tcW w:w="4630" w:type="dxa"/>
          </w:tcPr>
          <w:p w:rsidR="007F7100" w:rsidRPr="00853BD7" w:rsidRDefault="007F7100" w:rsidP="00287F12">
            <w:pPr>
              <w:pStyle w:val="TableParagraph"/>
              <w:spacing w:before="85"/>
              <w:ind w:left="107"/>
              <w:rPr>
                <w:sz w:val="24"/>
                <w:szCs w:val="24"/>
              </w:rPr>
            </w:pPr>
            <w:r w:rsidRPr="00853BD7">
              <w:rPr>
                <w:sz w:val="24"/>
                <w:szCs w:val="24"/>
              </w:rPr>
              <w:t>Selecţia</w:t>
            </w:r>
            <w:r w:rsidRPr="00853BD7">
              <w:rPr>
                <w:spacing w:val="-3"/>
                <w:sz w:val="24"/>
                <w:szCs w:val="24"/>
              </w:rPr>
              <w:t xml:space="preserve"> </w:t>
            </w:r>
            <w:r w:rsidRPr="00853BD7">
              <w:rPr>
                <w:sz w:val="24"/>
                <w:szCs w:val="24"/>
              </w:rPr>
              <w:t>dosarelor</w:t>
            </w:r>
            <w:r w:rsidRPr="00853BD7">
              <w:rPr>
                <w:spacing w:val="-1"/>
                <w:sz w:val="24"/>
                <w:szCs w:val="24"/>
              </w:rPr>
              <w:t xml:space="preserve"> </w:t>
            </w:r>
            <w:r w:rsidRPr="00853BD7">
              <w:rPr>
                <w:sz w:val="24"/>
                <w:szCs w:val="24"/>
              </w:rPr>
              <w:t>de</w:t>
            </w:r>
            <w:r w:rsidRPr="00853BD7">
              <w:rPr>
                <w:spacing w:val="-2"/>
                <w:sz w:val="24"/>
                <w:szCs w:val="24"/>
              </w:rPr>
              <w:t xml:space="preserve"> </w:t>
            </w:r>
            <w:r w:rsidRPr="00853BD7">
              <w:rPr>
                <w:sz w:val="24"/>
                <w:szCs w:val="24"/>
              </w:rPr>
              <w:t>către</w:t>
            </w:r>
            <w:r w:rsidRPr="00853BD7">
              <w:rPr>
                <w:spacing w:val="-1"/>
                <w:sz w:val="24"/>
                <w:szCs w:val="24"/>
              </w:rPr>
              <w:t xml:space="preserve"> </w:t>
            </w:r>
            <w:r w:rsidRPr="00853BD7">
              <w:rPr>
                <w:sz w:val="24"/>
                <w:szCs w:val="24"/>
              </w:rPr>
              <w:t>membrii</w:t>
            </w:r>
            <w:r w:rsidRPr="00853BD7">
              <w:rPr>
                <w:spacing w:val="-2"/>
                <w:sz w:val="24"/>
                <w:szCs w:val="24"/>
              </w:rPr>
              <w:t xml:space="preserve"> </w:t>
            </w:r>
            <w:r w:rsidRPr="00853BD7">
              <w:rPr>
                <w:sz w:val="24"/>
                <w:szCs w:val="24"/>
              </w:rPr>
              <w:t>comisiei</w:t>
            </w:r>
            <w:r w:rsidRPr="00853BD7">
              <w:rPr>
                <w:spacing w:val="-1"/>
                <w:sz w:val="24"/>
                <w:szCs w:val="24"/>
              </w:rPr>
              <w:t xml:space="preserve"> </w:t>
            </w:r>
            <w:r w:rsidRPr="00853BD7">
              <w:rPr>
                <w:sz w:val="24"/>
                <w:szCs w:val="24"/>
              </w:rPr>
              <w:t>de</w:t>
            </w:r>
            <w:r w:rsidRPr="00853BD7">
              <w:rPr>
                <w:spacing w:val="-2"/>
                <w:sz w:val="24"/>
                <w:szCs w:val="24"/>
              </w:rPr>
              <w:t xml:space="preserve"> </w:t>
            </w:r>
            <w:r w:rsidRPr="00853BD7">
              <w:rPr>
                <w:sz w:val="24"/>
                <w:szCs w:val="24"/>
              </w:rPr>
              <w:t>concurs</w:t>
            </w:r>
          </w:p>
        </w:tc>
        <w:tc>
          <w:tcPr>
            <w:tcW w:w="4961" w:type="dxa"/>
          </w:tcPr>
          <w:p w:rsidR="007F7100" w:rsidRPr="00853BD7" w:rsidRDefault="007F7100" w:rsidP="00287F12">
            <w:pPr>
              <w:spacing w:after="0" w:line="240" w:lineRule="auto"/>
              <w:ind w:firstLine="283"/>
              <w:jc w:val="both"/>
              <w:rPr>
                <w:rFonts w:ascii="Times New Roman" w:hAnsi="Times New Roman"/>
                <w:sz w:val="24"/>
                <w:szCs w:val="24"/>
              </w:rPr>
            </w:pPr>
            <w:r w:rsidRPr="00853BD7">
              <w:rPr>
                <w:rFonts w:ascii="Times New Roman" w:hAnsi="Times New Roman"/>
                <w:sz w:val="24"/>
                <w:szCs w:val="24"/>
              </w:rPr>
              <w:t>10.05.2023, ora 16.00</w:t>
            </w:r>
          </w:p>
        </w:tc>
      </w:tr>
      <w:tr w:rsidR="007F7100" w:rsidRPr="00853BD7" w:rsidTr="00287F12">
        <w:trPr>
          <w:trHeight w:val="566"/>
        </w:trPr>
        <w:tc>
          <w:tcPr>
            <w:tcW w:w="637" w:type="dxa"/>
          </w:tcPr>
          <w:p w:rsidR="007F7100" w:rsidRPr="00853BD7" w:rsidRDefault="007F7100" w:rsidP="00287F12">
            <w:pPr>
              <w:pStyle w:val="TableParagraph"/>
              <w:spacing w:before="145"/>
              <w:rPr>
                <w:sz w:val="24"/>
                <w:szCs w:val="24"/>
              </w:rPr>
            </w:pPr>
            <w:r w:rsidRPr="00853BD7">
              <w:rPr>
                <w:sz w:val="24"/>
                <w:szCs w:val="24"/>
              </w:rPr>
              <w:t>4.</w:t>
            </w:r>
          </w:p>
        </w:tc>
        <w:tc>
          <w:tcPr>
            <w:tcW w:w="4630" w:type="dxa"/>
          </w:tcPr>
          <w:p w:rsidR="007F7100" w:rsidRPr="00853BD7" w:rsidRDefault="007F7100" w:rsidP="00287F12">
            <w:pPr>
              <w:pStyle w:val="TableParagraph"/>
              <w:spacing w:before="145"/>
              <w:ind w:left="108"/>
              <w:rPr>
                <w:sz w:val="24"/>
                <w:szCs w:val="24"/>
              </w:rPr>
            </w:pPr>
            <w:r w:rsidRPr="00853BD7">
              <w:rPr>
                <w:sz w:val="24"/>
                <w:szCs w:val="24"/>
              </w:rPr>
              <w:t>Afişarea</w:t>
            </w:r>
            <w:r w:rsidRPr="00853BD7">
              <w:rPr>
                <w:spacing w:val="-3"/>
                <w:sz w:val="24"/>
                <w:szCs w:val="24"/>
              </w:rPr>
              <w:t xml:space="preserve"> </w:t>
            </w:r>
            <w:r w:rsidRPr="00853BD7">
              <w:rPr>
                <w:sz w:val="24"/>
                <w:szCs w:val="24"/>
              </w:rPr>
              <w:t>rezultatelor</w:t>
            </w:r>
            <w:r w:rsidRPr="00853BD7">
              <w:rPr>
                <w:spacing w:val="-2"/>
                <w:sz w:val="24"/>
                <w:szCs w:val="24"/>
              </w:rPr>
              <w:t xml:space="preserve"> </w:t>
            </w:r>
            <w:r w:rsidRPr="00853BD7">
              <w:rPr>
                <w:sz w:val="24"/>
                <w:szCs w:val="24"/>
              </w:rPr>
              <w:t>selecţiei</w:t>
            </w:r>
            <w:r w:rsidRPr="00853BD7">
              <w:rPr>
                <w:spacing w:val="-3"/>
                <w:sz w:val="24"/>
                <w:szCs w:val="24"/>
              </w:rPr>
              <w:t xml:space="preserve"> </w:t>
            </w:r>
            <w:r w:rsidRPr="00853BD7">
              <w:rPr>
                <w:sz w:val="24"/>
                <w:szCs w:val="24"/>
              </w:rPr>
              <w:t>dosarelor</w:t>
            </w:r>
          </w:p>
        </w:tc>
        <w:tc>
          <w:tcPr>
            <w:tcW w:w="4961" w:type="dxa"/>
          </w:tcPr>
          <w:p w:rsidR="007F7100" w:rsidRPr="00853BD7" w:rsidRDefault="007F7100" w:rsidP="00287F12">
            <w:pPr>
              <w:pStyle w:val="TableParagraph"/>
              <w:ind w:left="205" w:right="197"/>
              <w:jc w:val="center"/>
              <w:rPr>
                <w:sz w:val="24"/>
                <w:szCs w:val="24"/>
              </w:rPr>
            </w:pPr>
            <w:r w:rsidRPr="00853BD7">
              <w:rPr>
                <w:sz w:val="24"/>
                <w:szCs w:val="24"/>
                <w:shd w:val="clear" w:color="auto" w:fill="FFFFFF"/>
              </w:rPr>
              <w:t>11.05.2023, ora 12.00</w:t>
            </w:r>
          </w:p>
        </w:tc>
      </w:tr>
      <w:tr w:rsidR="007F7100" w:rsidRPr="00853BD7" w:rsidTr="00287F12">
        <w:trPr>
          <w:trHeight w:val="567"/>
        </w:trPr>
        <w:tc>
          <w:tcPr>
            <w:tcW w:w="637" w:type="dxa"/>
          </w:tcPr>
          <w:p w:rsidR="007F7100" w:rsidRPr="00853BD7" w:rsidRDefault="007F7100" w:rsidP="00287F12">
            <w:pPr>
              <w:pStyle w:val="TableParagraph"/>
              <w:spacing w:before="146"/>
              <w:rPr>
                <w:sz w:val="24"/>
                <w:szCs w:val="24"/>
              </w:rPr>
            </w:pPr>
            <w:r w:rsidRPr="00853BD7">
              <w:rPr>
                <w:sz w:val="24"/>
                <w:szCs w:val="24"/>
              </w:rPr>
              <w:t>5.</w:t>
            </w:r>
          </w:p>
        </w:tc>
        <w:tc>
          <w:tcPr>
            <w:tcW w:w="4630" w:type="dxa"/>
          </w:tcPr>
          <w:p w:rsidR="007F7100" w:rsidRPr="00853BD7" w:rsidRDefault="007F7100" w:rsidP="00287F12">
            <w:pPr>
              <w:pStyle w:val="TableParagraph"/>
              <w:spacing w:line="270" w:lineRule="atLeast"/>
              <w:ind w:left="107" w:right="1013"/>
              <w:rPr>
                <w:sz w:val="24"/>
                <w:szCs w:val="24"/>
              </w:rPr>
            </w:pPr>
            <w:r w:rsidRPr="00853BD7">
              <w:rPr>
                <w:sz w:val="24"/>
                <w:szCs w:val="24"/>
              </w:rPr>
              <w:t xml:space="preserve">Depunerea contestaţiilor privind rezultatele selecţiei </w:t>
            </w:r>
            <w:r w:rsidRPr="00853BD7">
              <w:rPr>
                <w:spacing w:val="-57"/>
                <w:sz w:val="24"/>
                <w:szCs w:val="24"/>
              </w:rPr>
              <w:t xml:space="preserve"> </w:t>
            </w:r>
            <w:r w:rsidRPr="00853BD7">
              <w:rPr>
                <w:sz w:val="24"/>
                <w:szCs w:val="24"/>
              </w:rPr>
              <w:t>dosarelor</w:t>
            </w:r>
          </w:p>
        </w:tc>
        <w:tc>
          <w:tcPr>
            <w:tcW w:w="4961" w:type="dxa"/>
          </w:tcPr>
          <w:p w:rsidR="007F7100" w:rsidRPr="00853BD7" w:rsidRDefault="007F7100" w:rsidP="00287F12">
            <w:pPr>
              <w:pStyle w:val="TableParagraph"/>
              <w:spacing w:before="1"/>
              <w:ind w:left="205" w:right="197"/>
              <w:jc w:val="center"/>
              <w:rPr>
                <w:sz w:val="24"/>
                <w:szCs w:val="24"/>
              </w:rPr>
            </w:pPr>
            <w:r w:rsidRPr="00853BD7">
              <w:rPr>
                <w:sz w:val="24"/>
                <w:szCs w:val="24"/>
                <w:shd w:val="clear" w:color="auto" w:fill="FFFFFF"/>
              </w:rPr>
              <w:t>11.05.2023, ora 15.00</w:t>
            </w:r>
          </w:p>
        </w:tc>
      </w:tr>
      <w:tr w:rsidR="007F7100" w:rsidRPr="00853BD7" w:rsidTr="00287F12">
        <w:trPr>
          <w:trHeight w:val="567"/>
        </w:trPr>
        <w:tc>
          <w:tcPr>
            <w:tcW w:w="637" w:type="dxa"/>
          </w:tcPr>
          <w:p w:rsidR="007F7100" w:rsidRPr="00853BD7" w:rsidRDefault="007F7100" w:rsidP="00287F12">
            <w:pPr>
              <w:pStyle w:val="TableParagraph"/>
              <w:spacing w:before="146"/>
              <w:rPr>
                <w:sz w:val="24"/>
                <w:szCs w:val="24"/>
              </w:rPr>
            </w:pPr>
            <w:r w:rsidRPr="00853BD7">
              <w:rPr>
                <w:sz w:val="24"/>
                <w:szCs w:val="24"/>
              </w:rPr>
              <w:t>6.</w:t>
            </w:r>
          </w:p>
        </w:tc>
        <w:tc>
          <w:tcPr>
            <w:tcW w:w="4630" w:type="dxa"/>
          </w:tcPr>
          <w:p w:rsidR="007F7100" w:rsidRPr="00853BD7" w:rsidRDefault="007F7100" w:rsidP="00287F12">
            <w:pPr>
              <w:pStyle w:val="TableParagraph"/>
              <w:spacing w:before="146"/>
              <w:ind w:left="108"/>
              <w:rPr>
                <w:sz w:val="24"/>
                <w:szCs w:val="24"/>
              </w:rPr>
            </w:pPr>
            <w:r w:rsidRPr="00853BD7">
              <w:rPr>
                <w:sz w:val="24"/>
                <w:szCs w:val="24"/>
              </w:rPr>
              <w:t>Afişarea</w:t>
            </w:r>
            <w:r w:rsidRPr="00853BD7">
              <w:rPr>
                <w:spacing w:val="-3"/>
                <w:sz w:val="24"/>
                <w:szCs w:val="24"/>
              </w:rPr>
              <w:t xml:space="preserve"> </w:t>
            </w:r>
            <w:r w:rsidRPr="00853BD7">
              <w:rPr>
                <w:sz w:val="24"/>
                <w:szCs w:val="24"/>
              </w:rPr>
              <w:t>rezultatului</w:t>
            </w:r>
            <w:r w:rsidRPr="00853BD7">
              <w:rPr>
                <w:spacing w:val="-3"/>
                <w:sz w:val="24"/>
                <w:szCs w:val="24"/>
              </w:rPr>
              <w:t xml:space="preserve"> </w:t>
            </w:r>
            <w:r w:rsidRPr="00853BD7">
              <w:rPr>
                <w:sz w:val="24"/>
                <w:szCs w:val="24"/>
              </w:rPr>
              <w:t>soluţionării</w:t>
            </w:r>
            <w:r w:rsidRPr="00853BD7">
              <w:rPr>
                <w:spacing w:val="-3"/>
                <w:sz w:val="24"/>
                <w:szCs w:val="24"/>
              </w:rPr>
              <w:t xml:space="preserve"> </w:t>
            </w:r>
            <w:r w:rsidRPr="00853BD7">
              <w:rPr>
                <w:sz w:val="24"/>
                <w:szCs w:val="24"/>
              </w:rPr>
              <w:t>contestaţiilor</w:t>
            </w:r>
          </w:p>
        </w:tc>
        <w:tc>
          <w:tcPr>
            <w:tcW w:w="4961" w:type="dxa"/>
          </w:tcPr>
          <w:p w:rsidR="007F7100" w:rsidRPr="00853BD7" w:rsidRDefault="007F7100" w:rsidP="00287F12">
            <w:pPr>
              <w:pStyle w:val="TableParagraph"/>
              <w:spacing w:before="1"/>
              <w:ind w:left="205" w:right="197"/>
              <w:jc w:val="center"/>
              <w:rPr>
                <w:sz w:val="24"/>
                <w:szCs w:val="24"/>
              </w:rPr>
            </w:pPr>
            <w:r w:rsidRPr="00853BD7">
              <w:rPr>
                <w:sz w:val="24"/>
                <w:szCs w:val="24"/>
                <w:shd w:val="clear" w:color="auto" w:fill="FFFFFF"/>
              </w:rPr>
              <w:t>12.05.2023, ora 12.00</w:t>
            </w:r>
          </w:p>
        </w:tc>
      </w:tr>
      <w:tr w:rsidR="007F7100" w:rsidRPr="00853BD7" w:rsidTr="00287F12">
        <w:trPr>
          <w:trHeight w:val="567"/>
        </w:trPr>
        <w:tc>
          <w:tcPr>
            <w:tcW w:w="637" w:type="dxa"/>
          </w:tcPr>
          <w:p w:rsidR="007F7100" w:rsidRPr="00853BD7" w:rsidRDefault="007F7100" w:rsidP="00287F12">
            <w:pPr>
              <w:pStyle w:val="TableParagraph"/>
              <w:spacing w:before="146"/>
              <w:rPr>
                <w:sz w:val="24"/>
                <w:szCs w:val="24"/>
              </w:rPr>
            </w:pPr>
            <w:r w:rsidRPr="00853BD7">
              <w:rPr>
                <w:sz w:val="24"/>
                <w:szCs w:val="24"/>
              </w:rPr>
              <w:t>7.</w:t>
            </w:r>
          </w:p>
        </w:tc>
        <w:tc>
          <w:tcPr>
            <w:tcW w:w="4630" w:type="dxa"/>
          </w:tcPr>
          <w:p w:rsidR="007F7100" w:rsidRPr="00853BD7" w:rsidRDefault="007F7100" w:rsidP="00287F12">
            <w:pPr>
              <w:pStyle w:val="TableParagraph"/>
              <w:spacing w:before="86"/>
              <w:ind w:left="107"/>
              <w:rPr>
                <w:sz w:val="24"/>
                <w:szCs w:val="24"/>
              </w:rPr>
            </w:pPr>
            <w:r w:rsidRPr="00853BD7">
              <w:rPr>
                <w:sz w:val="24"/>
                <w:szCs w:val="24"/>
              </w:rPr>
              <w:t>Susţinerea</w:t>
            </w:r>
            <w:r w:rsidRPr="00853BD7">
              <w:rPr>
                <w:spacing w:val="-2"/>
                <w:sz w:val="24"/>
                <w:szCs w:val="24"/>
              </w:rPr>
              <w:t xml:space="preserve"> </w:t>
            </w:r>
            <w:r w:rsidRPr="00853BD7">
              <w:rPr>
                <w:sz w:val="24"/>
                <w:szCs w:val="24"/>
              </w:rPr>
              <w:t>probei</w:t>
            </w:r>
            <w:r w:rsidRPr="00853BD7">
              <w:rPr>
                <w:spacing w:val="-1"/>
                <w:sz w:val="24"/>
                <w:szCs w:val="24"/>
              </w:rPr>
              <w:t xml:space="preserve"> </w:t>
            </w:r>
            <w:r w:rsidRPr="00853BD7">
              <w:rPr>
                <w:sz w:val="24"/>
                <w:szCs w:val="24"/>
              </w:rPr>
              <w:t>scrise</w:t>
            </w:r>
          </w:p>
        </w:tc>
        <w:tc>
          <w:tcPr>
            <w:tcW w:w="4961" w:type="dxa"/>
          </w:tcPr>
          <w:p w:rsidR="007F7100" w:rsidRPr="00853BD7" w:rsidRDefault="007F7100" w:rsidP="00287F12">
            <w:pPr>
              <w:pStyle w:val="TableParagraph"/>
              <w:ind w:left="205" w:right="197"/>
              <w:rPr>
                <w:sz w:val="24"/>
                <w:szCs w:val="24"/>
              </w:rPr>
            </w:pPr>
            <w:r w:rsidRPr="00853BD7">
              <w:rPr>
                <w:sz w:val="24"/>
                <w:szCs w:val="24"/>
              </w:rPr>
              <w:t>16.05.2023, ora 12.00</w:t>
            </w:r>
          </w:p>
        </w:tc>
      </w:tr>
      <w:tr w:rsidR="007F7100" w:rsidRPr="00853BD7" w:rsidTr="00287F12">
        <w:trPr>
          <w:trHeight w:val="567"/>
        </w:trPr>
        <w:tc>
          <w:tcPr>
            <w:tcW w:w="637" w:type="dxa"/>
          </w:tcPr>
          <w:p w:rsidR="007F7100" w:rsidRPr="00853BD7" w:rsidRDefault="007F7100" w:rsidP="00287F12">
            <w:pPr>
              <w:pStyle w:val="TableParagraph"/>
              <w:spacing w:before="146"/>
              <w:rPr>
                <w:sz w:val="24"/>
                <w:szCs w:val="24"/>
              </w:rPr>
            </w:pPr>
            <w:r w:rsidRPr="00853BD7">
              <w:rPr>
                <w:sz w:val="24"/>
                <w:szCs w:val="24"/>
              </w:rPr>
              <w:t>8.</w:t>
            </w:r>
          </w:p>
        </w:tc>
        <w:tc>
          <w:tcPr>
            <w:tcW w:w="4630" w:type="dxa"/>
          </w:tcPr>
          <w:p w:rsidR="007F7100" w:rsidRPr="00853BD7" w:rsidRDefault="007F7100" w:rsidP="00287F12">
            <w:pPr>
              <w:pStyle w:val="TableParagraph"/>
              <w:spacing w:before="146"/>
              <w:ind w:left="108"/>
              <w:rPr>
                <w:sz w:val="24"/>
                <w:szCs w:val="24"/>
              </w:rPr>
            </w:pPr>
            <w:r w:rsidRPr="00853BD7">
              <w:rPr>
                <w:sz w:val="24"/>
                <w:szCs w:val="24"/>
              </w:rPr>
              <w:t>Afişarea</w:t>
            </w:r>
            <w:r w:rsidRPr="00853BD7">
              <w:rPr>
                <w:spacing w:val="-3"/>
                <w:sz w:val="24"/>
                <w:szCs w:val="24"/>
              </w:rPr>
              <w:t xml:space="preserve"> </w:t>
            </w:r>
            <w:r w:rsidRPr="00853BD7">
              <w:rPr>
                <w:sz w:val="24"/>
                <w:szCs w:val="24"/>
              </w:rPr>
              <w:t>rezultatului</w:t>
            </w:r>
            <w:r w:rsidRPr="00853BD7">
              <w:rPr>
                <w:spacing w:val="-2"/>
                <w:sz w:val="24"/>
                <w:szCs w:val="24"/>
              </w:rPr>
              <w:t xml:space="preserve"> </w:t>
            </w:r>
            <w:r w:rsidRPr="00853BD7">
              <w:rPr>
                <w:sz w:val="24"/>
                <w:szCs w:val="24"/>
              </w:rPr>
              <w:t>probei</w:t>
            </w:r>
            <w:r w:rsidRPr="00853BD7">
              <w:rPr>
                <w:spacing w:val="-2"/>
                <w:sz w:val="24"/>
                <w:szCs w:val="24"/>
              </w:rPr>
              <w:t xml:space="preserve"> </w:t>
            </w:r>
            <w:r w:rsidRPr="00853BD7">
              <w:rPr>
                <w:sz w:val="24"/>
                <w:szCs w:val="24"/>
              </w:rPr>
              <w:t>scrise</w:t>
            </w:r>
          </w:p>
        </w:tc>
        <w:tc>
          <w:tcPr>
            <w:tcW w:w="4961" w:type="dxa"/>
          </w:tcPr>
          <w:p w:rsidR="007F7100" w:rsidRPr="00853BD7" w:rsidRDefault="007F7100" w:rsidP="00287F12">
            <w:pPr>
              <w:pStyle w:val="TableParagraph"/>
              <w:ind w:left="205" w:right="197"/>
              <w:jc w:val="center"/>
              <w:rPr>
                <w:sz w:val="24"/>
                <w:szCs w:val="24"/>
              </w:rPr>
            </w:pPr>
            <w:r w:rsidRPr="00853BD7">
              <w:rPr>
                <w:sz w:val="24"/>
                <w:szCs w:val="24"/>
              </w:rPr>
              <w:t>16.05.2023, ora 16.00</w:t>
            </w:r>
          </w:p>
        </w:tc>
      </w:tr>
      <w:tr w:rsidR="007F7100" w:rsidRPr="00853BD7" w:rsidTr="00287F12">
        <w:trPr>
          <w:trHeight w:val="565"/>
        </w:trPr>
        <w:tc>
          <w:tcPr>
            <w:tcW w:w="637" w:type="dxa"/>
          </w:tcPr>
          <w:p w:rsidR="007F7100" w:rsidRPr="00853BD7" w:rsidRDefault="007F7100" w:rsidP="00287F12">
            <w:pPr>
              <w:pStyle w:val="TableParagraph"/>
              <w:spacing w:before="145"/>
              <w:rPr>
                <w:sz w:val="24"/>
                <w:szCs w:val="24"/>
              </w:rPr>
            </w:pPr>
            <w:r w:rsidRPr="00853BD7">
              <w:rPr>
                <w:sz w:val="24"/>
                <w:szCs w:val="24"/>
              </w:rPr>
              <w:t>9.</w:t>
            </w:r>
          </w:p>
        </w:tc>
        <w:tc>
          <w:tcPr>
            <w:tcW w:w="4630" w:type="dxa"/>
          </w:tcPr>
          <w:p w:rsidR="007F7100" w:rsidRPr="00853BD7" w:rsidRDefault="007F7100" w:rsidP="00287F12">
            <w:pPr>
              <w:pStyle w:val="TableParagraph"/>
              <w:spacing w:line="270" w:lineRule="atLeast"/>
              <w:ind w:left="107" w:right="580"/>
              <w:rPr>
                <w:sz w:val="24"/>
                <w:szCs w:val="24"/>
              </w:rPr>
            </w:pPr>
            <w:r w:rsidRPr="00853BD7">
              <w:rPr>
                <w:sz w:val="24"/>
                <w:szCs w:val="24"/>
              </w:rPr>
              <w:t>Depunerea contestaţiilor privind rezultatele probei scrise</w:t>
            </w:r>
            <w:r w:rsidRPr="00853BD7">
              <w:rPr>
                <w:spacing w:val="-57"/>
                <w:sz w:val="24"/>
                <w:szCs w:val="24"/>
              </w:rPr>
              <w:t xml:space="preserve"> </w:t>
            </w:r>
          </w:p>
        </w:tc>
        <w:tc>
          <w:tcPr>
            <w:tcW w:w="4961" w:type="dxa"/>
          </w:tcPr>
          <w:p w:rsidR="007F7100" w:rsidRPr="00853BD7" w:rsidRDefault="007F7100" w:rsidP="00287F12">
            <w:pPr>
              <w:pStyle w:val="TableParagraph"/>
              <w:ind w:left="205" w:right="197"/>
              <w:jc w:val="center"/>
              <w:rPr>
                <w:sz w:val="24"/>
                <w:szCs w:val="24"/>
              </w:rPr>
            </w:pPr>
            <w:r w:rsidRPr="00853BD7">
              <w:rPr>
                <w:sz w:val="24"/>
                <w:szCs w:val="24"/>
              </w:rPr>
              <w:t>17.05.2023, ora 12.00</w:t>
            </w:r>
          </w:p>
        </w:tc>
      </w:tr>
      <w:tr w:rsidR="007F7100" w:rsidRPr="00853BD7" w:rsidTr="00287F12">
        <w:trPr>
          <w:trHeight w:val="567"/>
        </w:trPr>
        <w:tc>
          <w:tcPr>
            <w:tcW w:w="637" w:type="dxa"/>
          </w:tcPr>
          <w:p w:rsidR="007F7100" w:rsidRPr="00853BD7" w:rsidRDefault="007F7100" w:rsidP="00287F12">
            <w:pPr>
              <w:pStyle w:val="TableParagraph"/>
              <w:spacing w:before="146"/>
              <w:rPr>
                <w:sz w:val="24"/>
                <w:szCs w:val="24"/>
              </w:rPr>
            </w:pPr>
            <w:r w:rsidRPr="00853BD7">
              <w:rPr>
                <w:sz w:val="24"/>
                <w:szCs w:val="24"/>
              </w:rPr>
              <w:t>10.</w:t>
            </w:r>
          </w:p>
        </w:tc>
        <w:tc>
          <w:tcPr>
            <w:tcW w:w="4630" w:type="dxa"/>
          </w:tcPr>
          <w:p w:rsidR="007F7100" w:rsidRPr="00853BD7" w:rsidRDefault="007F7100" w:rsidP="00287F12">
            <w:pPr>
              <w:pStyle w:val="TableParagraph"/>
              <w:spacing w:before="146"/>
              <w:ind w:left="108"/>
              <w:rPr>
                <w:sz w:val="24"/>
                <w:szCs w:val="24"/>
              </w:rPr>
            </w:pPr>
            <w:r w:rsidRPr="00853BD7">
              <w:rPr>
                <w:sz w:val="24"/>
                <w:szCs w:val="24"/>
              </w:rPr>
              <w:t>Afişarea</w:t>
            </w:r>
            <w:r w:rsidRPr="00853BD7">
              <w:rPr>
                <w:spacing w:val="-3"/>
                <w:sz w:val="24"/>
                <w:szCs w:val="24"/>
              </w:rPr>
              <w:t xml:space="preserve"> </w:t>
            </w:r>
            <w:r w:rsidRPr="00853BD7">
              <w:rPr>
                <w:sz w:val="24"/>
                <w:szCs w:val="24"/>
              </w:rPr>
              <w:t>rezultatului</w:t>
            </w:r>
            <w:r w:rsidRPr="00853BD7">
              <w:rPr>
                <w:spacing w:val="-3"/>
                <w:sz w:val="24"/>
                <w:szCs w:val="24"/>
              </w:rPr>
              <w:t xml:space="preserve"> </w:t>
            </w:r>
            <w:r w:rsidRPr="00853BD7">
              <w:rPr>
                <w:sz w:val="24"/>
                <w:szCs w:val="24"/>
              </w:rPr>
              <w:t>soluţionării</w:t>
            </w:r>
            <w:r w:rsidRPr="00853BD7">
              <w:rPr>
                <w:spacing w:val="-3"/>
                <w:sz w:val="24"/>
                <w:szCs w:val="24"/>
              </w:rPr>
              <w:t xml:space="preserve"> </w:t>
            </w:r>
            <w:r w:rsidRPr="00853BD7">
              <w:rPr>
                <w:sz w:val="24"/>
                <w:szCs w:val="24"/>
              </w:rPr>
              <w:t>contestaţiilor</w:t>
            </w:r>
          </w:p>
        </w:tc>
        <w:tc>
          <w:tcPr>
            <w:tcW w:w="4961" w:type="dxa"/>
          </w:tcPr>
          <w:p w:rsidR="007F7100" w:rsidRPr="00853BD7" w:rsidRDefault="007F7100" w:rsidP="00287F12">
            <w:pPr>
              <w:pStyle w:val="TableParagraph"/>
              <w:spacing w:before="1"/>
              <w:ind w:left="205" w:right="197"/>
              <w:jc w:val="center"/>
              <w:rPr>
                <w:sz w:val="24"/>
                <w:szCs w:val="24"/>
              </w:rPr>
            </w:pPr>
            <w:r w:rsidRPr="00853BD7">
              <w:rPr>
                <w:sz w:val="24"/>
                <w:szCs w:val="24"/>
              </w:rPr>
              <w:t>17.05.2023, ora 15.00</w:t>
            </w:r>
          </w:p>
        </w:tc>
      </w:tr>
      <w:tr w:rsidR="007F7100" w:rsidRPr="00853BD7" w:rsidTr="00287F12">
        <w:trPr>
          <w:trHeight w:val="567"/>
        </w:trPr>
        <w:tc>
          <w:tcPr>
            <w:tcW w:w="637" w:type="dxa"/>
          </w:tcPr>
          <w:p w:rsidR="007F7100" w:rsidRPr="00853BD7" w:rsidRDefault="007F7100" w:rsidP="00287F12">
            <w:pPr>
              <w:pStyle w:val="TableParagraph"/>
              <w:spacing w:before="146"/>
              <w:rPr>
                <w:sz w:val="24"/>
                <w:szCs w:val="24"/>
              </w:rPr>
            </w:pPr>
            <w:r w:rsidRPr="00853BD7">
              <w:rPr>
                <w:sz w:val="24"/>
                <w:szCs w:val="24"/>
              </w:rPr>
              <w:t>11.</w:t>
            </w:r>
          </w:p>
        </w:tc>
        <w:tc>
          <w:tcPr>
            <w:tcW w:w="4630" w:type="dxa"/>
          </w:tcPr>
          <w:p w:rsidR="007F7100" w:rsidRPr="00853BD7" w:rsidRDefault="007F7100" w:rsidP="00287F12">
            <w:pPr>
              <w:pStyle w:val="TableParagraph"/>
              <w:spacing w:before="146"/>
              <w:ind w:left="108"/>
              <w:rPr>
                <w:sz w:val="24"/>
                <w:szCs w:val="24"/>
              </w:rPr>
            </w:pPr>
            <w:r w:rsidRPr="00853BD7">
              <w:rPr>
                <w:sz w:val="24"/>
                <w:szCs w:val="24"/>
              </w:rPr>
              <w:t>Susţinerea</w:t>
            </w:r>
            <w:r w:rsidRPr="00853BD7">
              <w:rPr>
                <w:spacing w:val="-2"/>
                <w:sz w:val="24"/>
                <w:szCs w:val="24"/>
              </w:rPr>
              <w:t xml:space="preserve"> </w:t>
            </w:r>
            <w:r w:rsidRPr="00853BD7">
              <w:rPr>
                <w:sz w:val="24"/>
                <w:szCs w:val="24"/>
              </w:rPr>
              <w:t>interviului</w:t>
            </w:r>
          </w:p>
        </w:tc>
        <w:tc>
          <w:tcPr>
            <w:tcW w:w="4961" w:type="dxa"/>
          </w:tcPr>
          <w:p w:rsidR="007F7100" w:rsidRPr="00853BD7" w:rsidRDefault="007F7100" w:rsidP="00287F12">
            <w:pPr>
              <w:pStyle w:val="TableParagraph"/>
              <w:ind w:left="205" w:right="197"/>
              <w:jc w:val="center"/>
              <w:rPr>
                <w:sz w:val="24"/>
                <w:szCs w:val="24"/>
              </w:rPr>
            </w:pPr>
            <w:r w:rsidRPr="00853BD7">
              <w:rPr>
                <w:sz w:val="24"/>
                <w:szCs w:val="24"/>
              </w:rPr>
              <w:t>18.05.2023, ora 12.00</w:t>
            </w:r>
          </w:p>
        </w:tc>
      </w:tr>
      <w:tr w:rsidR="007F7100" w:rsidRPr="00853BD7" w:rsidTr="00287F12">
        <w:trPr>
          <w:trHeight w:val="567"/>
        </w:trPr>
        <w:tc>
          <w:tcPr>
            <w:tcW w:w="637" w:type="dxa"/>
          </w:tcPr>
          <w:p w:rsidR="007F7100" w:rsidRPr="00853BD7" w:rsidRDefault="007F7100" w:rsidP="00287F12">
            <w:pPr>
              <w:pStyle w:val="TableParagraph"/>
              <w:spacing w:before="146"/>
              <w:rPr>
                <w:sz w:val="24"/>
                <w:szCs w:val="24"/>
              </w:rPr>
            </w:pPr>
            <w:r w:rsidRPr="00853BD7">
              <w:rPr>
                <w:sz w:val="24"/>
                <w:szCs w:val="24"/>
              </w:rPr>
              <w:t>12.</w:t>
            </w:r>
          </w:p>
        </w:tc>
        <w:tc>
          <w:tcPr>
            <w:tcW w:w="4630" w:type="dxa"/>
          </w:tcPr>
          <w:p w:rsidR="007F7100" w:rsidRPr="00853BD7" w:rsidRDefault="007F7100" w:rsidP="00287F12">
            <w:pPr>
              <w:pStyle w:val="TableParagraph"/>
              <w:spacing w:before="146"/>
              <w:ind w:left="108"/>
              <w:rPr>
                <w:sz w:val="24"/>
                <w:szCs w:val="24"/>
              </w:rPr>
            </w:pPr>
            <w:r w:rsidRPr="00853BD7">
              <w:rPr>
                <w:sz w:val="24"/>
                <w:szCs w:val="24"/>
              </w:rPr>
              <w:t>Comunicarea</w:t>
            </w:r>
            <w:r w:rsidRPr="00853BD7">
              <w:rPr>
                <w:spacing w:val="-3"/>
                <w:sz w:val="24"/>
                <w:szCs w:val="24"/>
              </w:rPr>
              <w:t xml:space="preserve"> </w:t>
            </w:r>
            <w:r w:rsidRPr="00853BD7">
              <w:rPr>
                <w:sz w:val="24"/>
                <w:szCs w:val="24"/>
              </w:rPr>
              <w:t>rezultatelor</w:t>
            </w:r>
            <w:r w:rsidRPr="00853BD7">
              <w:rPr>
                <w:spacing w:val="-2"/>
                <w:sz w:val="24"/>
                <w:szCs w:val="24"/>
              </w:rPr>
              <w:t xml:space="preserve"> </w:t>
            </w:r>
            <w:r w:rsidRPr="00853BD7">
              <w:rPr>
                <w:sz w:val="24"/>
                <w:szCs w:val="24"/>
              </w:rPr>
              <w:t>după</w:t>
            </w:r>
            <w:r w:rsidRPr="00853BD7">
              <w:rPr>
                <w:spacing w:val="-3"/>
                <w:sz w:val="24"/>
                <w:szCs w:val="24"/>
              </w:rPr>
              <w:t xml:space="preserve"> </w:t>
            </w:r>
            <w:r w:rsidRPr="00853BD7">
              <w:rPr>
                <w:sz w:val="24"/>
                <w:szCs w:val="24"/>
              </w:rPr>
              <w:t>susţinerea</w:t>
            </w:r>
            <w:r w:rsidRPr="00853BD7">
              <w:rPr>
                <w:spacing w:val="-3"/>
                <w:sz w:val="24"/>
                <w:szCs w:val="24"/>
              </w:rPr>
              <w:t xml:space="preserve"> </w:t>
            </w:r>
            <w:r w:rsidRPr="00853BD7">
              <w:rPr>
                <w:sz w:val="24"/>
                <w:szCs w:val="24"/>
              </w:rPr>
              <w:t>interviului</w:t>
            </w:r>
          </w:p>
        </w:tc>
        <w:tc>
          <w:tcPr>
            <w:tcW w:w="4961" w:type="dxa"/>
          </w:tcPr>
          <w:p w:rsidR="007F7100" w:rsidRPr="00853BD7" w:rsidRDefault="007F7100" w:rsidP="00287F12">
            <w:pPr>
              <w:pStyle w:val="TableParagraph"/>
              <w:ind w:left="205" w:right="197"/>
              <w:jc w:val="center"/>
              <w:rPr>
                <w:sz w:val="24"/>
                <w:szCs w:val="24"/>
              </w:rPr>
            </w:pPr>
            <w:r w:rsidRPr="00853BD7">
              <w:rPr>
                <w:sz w:val="24"/>
                <w:szCs w:val="24"/>
              </w:rPr>
              <w:t>18.05.2023, ora 16.00</w:t>
            </w:r>
          </w:p>
        </w:tc>
      </w:tr>
      <w:tr w:rsidR="007F7100" w:rsidRPr="00853BD7" w:rsidTr="00287F12">
        <w:trPr>
          <w:trHeight w:val="567"/>
        </w:trPr>
        <w:tc>
          <w:tcPr>
            <w:tcW w:w="637" w:type="dxa"/>
          </w:tcPr>
          <w:p w:rsidR="007F7100" w:rsidRPr="00853BD7" w:rsidRDefault="007F7100" w:rsidP="00287F12">
            <w:pPr>
              <w:pStyle w:val="TableParagraph"/>
              <w:spacing w:before="145"/>
              <w:rPr>
                <w:sz w:val="24"/>
                <w:szCs w:val="24"/>
              </w:rPr>
            </w:pPr>
            <w:r w:rsidRPr="00853BD7">
              <w:rPr>
                <w:sz w:val="24"/>
                <w:szCs w:val="24"/>
              </w:rPr>
              <w:t>13.</w:t>
            </w:r>
          </w:p>
        </w:tc>
        <w:tc>
          <w:tcPr>
            <w:tcW w:w="4630" w:type="dxa"/>
          </w:tcPr>
          <w:p w:rsidR="007F7100" w:rsidRPr="00853BD7" w:rsidRDefault="007F7100" w:rsidP="00287F12">
            <w:pPr>
              <w:pStyle w:val="TableParagraph"/>
              <w:spacing w:before="145"/>
              <w:ind w:left="108"/>
              <w:rPr>
                <w:sz w:val="24"/>
                <w:szCs w:val="24"/>
              </w:rPr>
            </w:pPr>
            <w:r w:rsidRPr="00853BD7">
              <w:rPr>
                <w:sz w:val="24"/>
                <w:szCs w:val="24"/>
              </w:rPr>
              <w:t>Depunerea</w:t>
            </w:r>
            <w:r w:rsidRPr="00853BD7">
              <w:rPr>
                <w:spacing w:val="-3"/>
                <w:sz w:val="24"/>
                <w:szCs w:val="24"/>
              </w:rPr>
              <w:t xml:space="preserve"> </w:t>
            </w:r>
            <w:r w:rsidRPr="00853BD7">
              <w:rPr>
                <w:sz w:val="24"/>
                <w:szCs w:val="24"/>
              </w:rPr>
              <w:t>contestaţiilor</w:t>
            </w:r>
            <w:r w:rsidRPr="00853BD7">
              <w:rPr>
                <w:spacing w:val="-3"/>
                <w:sz w:val="24"/>
                <w:szCs w:val="24"/>
              </w:rPr>
              <w:t xml:space="preserve"> </w:t>
            </w:r>
            <w:r w:rsidRPr="00853BD7">
              <w:rPr>
                <w:sz w:val="24"/>
                <w:szCs w:val="24"/>
              </w:rPr>
              <w:t>privind</w:t>
            </w:r>
            <w:r w:rsidRPr="00853BD7">
              <w:rPr>
                <w:spacing w:val="-3"/>
                <w:sz w:val="24"/>
                <w:szCs w:val="24"/>
              </w:rPr>
              <w:t xml:space="preserve"> </w:t>
            </w:r>
            <w:r w:rsidRPr="00853BD7">
              <w:rPr>
                <w:sz w:val="24"/>
                <w:szCs w:val="24"/>
              </w:rPr>
              <w:t>rezultatul</w:t>
            </w:r>
            <w:r w:rsidRPr="00853BD7">
              <w:rPr>
                <w:spacing w:val="-4"/>
                <w:sz w:val="24"/>
                <w:szCs w:val="24"/>
              </w:rPr>
              <w:t xml:space="preserve"> </w:t>
            </w:r>
            <w:r w:rsidRPr="00853BD7">
              <w:rPr>
                <w:sz w:val="24"/>
                <w:szCs w:val="24"/>
              </w:rPr>
              <w:t>interviului</w:t>
            </w:r>
          </w:p>
        </w:tc>
        <w:tc>
          <w:tcPr>
            <w:tcW w:w="4961" w:type="dxa"/>
          </w:tcPr>
          <w:p w:rsidR="007F7100" w:rsidRPr="00853BD7" w:rsidRDefault="007F7100" w:rsidP="00287F12">
            <w:pPr>
              <w:pStyle w:val="TableParagraph"/>
              <w:ind w:left="205" w:right="197"/>
              <w:jc w:val="center"/>
              <w:rPr>
                <w:sz w:val="24"/>
                <w:szCs w:val="24"/>
              </w:rPr>
            </w:pPr>
            <w:r w:rsidRPr="00853BD7">
              <w:rPr>
                <w:sz w:val="24"/>
                <w:szCs w:val="24"/>
              </w:rPr>
              <w:t>19.05.2023, ora 12.00</w:t>
            </w:r>
          </w:p>
        </w:tc>
      </w:tr>
      <w:tr w:rsidR="007F7100" w:rsidRPr="00853BD7" w:rsidTr="00287F12">
        <w:trPr>
          <w:trHeight w:val="567"/>
        </w:trPr>
        <w:tc>
          <w:tcPr>
            <w:tcW w:w="637" w:type="dxa"/>
          </w:tcPr>
          <w:p w:rsidR="007F7100" w:rsidRPr="00853BD7" w:rsidRDefault="007F7100" w:rsidP="00287F12">
            <w:pPr>
              <w:pStyle w:val="TableParagraph"/>
              <w:spacing w:before="145"/>
              <w:rPr>
                <w:sz w:val="24"/>
                <w:szCs w:val="24"/>
              </w:rPr>
            </w:pPr>
            <w:r w:rsidRPr="00853BD7">
              <w:rPr>
                <w:sz w:val="24"/>
                <w:szCs w:val="24"/>
              </w:rPr>
              <w:t>14.</w:t>
            </w:r>
          </w:p>
        </w:tc>
        <w:tc>
          <w:tcPr>
            <w:tcW w:w="4630" w:type="dxa"/>
          </w:tcPr>
          <w:p w:rsidR="007F7100" w:rsidRPr="00853BD7" w:rsidRDefault="007F7100" w:rsidP="00287F12">
            <w:pPr>
              <w:pStyle w:val="TableParagraph"/>
              <w:spacing w:before="145"/>
              <w:ind w:left="108"/>
              <w:rPr>
                <w:sz w:val="24"/>
                <w:szCs w:val="24"/>
              </w:rPr>
            </w:pPr>
            <w:r w:rsidRPr="00853BD7">
              <w:rPr>
                <w:sz w:val="24"/>
                <w:szCs w:val="24"/>
              </w:rPr>
              <w:t>Afişarea</w:t>
            </w:r>
            <w:r w:rsidRPr="00853BD7">
              <w:rPr>
                <w:spacing w:val="-3"/>
                <w:sz w:val="24"/>
                <w:szCs w:val="24"/>
              </w:rPr>
              <w:t xml:space="preserve"> </w:t>
            </w:r>
            <w:r w:rsidRPr="00853BD7">
              <w:rPr>
                <w:sz w:val="24"/>
                <w:szCs w:val="24"/>
              </w:rPr>
              <w:t>rezultatului</w:t>
            </w:r>
            <w:r w:rsidRPr="00853BD7">
              <w:rPr>
                <w:spacing w:val="-3"/>
                <w:sz w:val="24"/>
                <w:szCs w:val="24"/>
              </w:rPr>
              <w:t xml:space="preserve"> </w:t>
            </w:r>
            <w:r w:rsidRPr="00853BD7">
              <w:rPr>
                <w:sz w:val="24"/>
                <w:szCs w:val="24"/>
              </w:rPr>
              <w:t>soluţionării</w:t>
            </w:r>
            <w:r w:rsidRPr="00853BD7">
              <w:rPr>
                <w:spacing w:val="-3"/>
                <w:sz w:val="24"/>
                <w:szCs w:val="24"/>
              </w:rPr>
              <w:t xml:space="preserve"> </w:t>
            </w:r>
            <w:r w:rsidRPr="00853BD7">
              <w:rPr>
                <w:sz w:val="24"/>
                <w:szCs w:val="24"/>
              </w:rPr>
              <w:t>contestaţiilor</w:t>
            </w:r>
          </w:p>
        </w:tc>
        <w:tc>
          <w:tcPr>
            <w:tcW w:w="4961" w:type="dxa"/>
          </w:tcPr>
          <w:p w:rsidR="007F7100" w:rsidRPr="00853BD7" w:rsidRDefault="007F7100" w:rsidP="00287F12">
            <w:pPr>
              <w:pStyle w:val="TableParagraph"/>
              <w:ind w:left="205" w:right="197"/>
              <w:jc w:val="center"/>
              <w:rPr>
                <w:sz w:val="24"/>
                <w:szCs w:val="24"/>
              </w:rPr>
            </w:pPr>
            <w:r w:rsidRPr="00853BD7">
              <w:rPr>
                <w:sz w:val="24"/>
                <w:szCs w:val="24"/>
              </w:rPr>
              <w:t>19.05.2023, ora 15.00</w:t>
            </w:r>
          </w:p>
        </w:tc>
      </w:tr>
      <w:tr w:rsidR="007F7100" w:rsidRPr="00853BD7" w:rsidTr="00287F12">
        <w:trPr>
          <w:trHeight w:val="565"/>
        </w:trPr>
        <w:tc>
          <w:tcPr>
            <w:tcW w:w="637" w:type="dxa"/>
          </w:tcPr>
          <w:p w:rsidR="007F7100" w:rsidRPr="00853BD7" w:rsidRDefault="007F7100" w:rsidP="00287F12">
            <w:pPr>
              <w:pStyle w:val="TableParagraph"/>
              <w:spacing w:before="145"/>
              <w:rPr>
                <w:sz w:val="24"/>
                <w:szCs w:val="24"/>
              </w:rPr>
            </w:pPr>
            <w:r w:rsidRPr="00853BD7">
              <w:rPr>
                <w:sz w:val="24"/>
                <w:szCs w:val="24"/>
              </w:rPr>
              <w:t>15.</w:t>
            </w:r>
          </w:p>
        </w:tc>
        <w:tc>
          <w:tcPr>
            <w:tcW w:w="4630" w:type="dxa"/>
          </w:tcPr>
          <w:p w:rsidR="007F7100" w:rsidRPr="00853BD7" w:rsidRDefault="007F7100" w:rsidP="00287F12">
            <w:pPr>
              <w:pStyle w:val="TableParagraph"/>
              <w:spacing w:before="145"/>
              <w:ind w:left="108"/>
              <w:rPr>
                <w:sz w:val="24"/>
                <w:szCs w:val="24"/>
              </w:rPr>
            </w:pPr>
            <w:r w:rsidRPr="00853BD7">
              <w:rPr>
                <w:sz w:val="24"/>
                <w:szCs w:val="24"/>
              </w:rPr>
              <w:t>Afişarea</w:t>
            </w:r>
            <w:r w:rsidRPr="00853BD7">
              <w:rPr>
                <w:spacing w:val="-2"/>
                <w:sz w:val="24"/>
                <w:szCs w:val="24"/>
              </w:rPr>
              <w:t xml:space="preserve"> </w:t>
            </w:r>
            <w:r w:rsidRPr="00853BD7">
              <w:rPr>
                <w:sz w:val="24"/>
                <w:szCs w:val="24"/>
              </w:rPr>
              <w:t>rezultatului</w:t>
            </w:r>
            <w:r w:rsidRPr="00853BD7">
              <w:rPr>
                <w:spacing w:val="-2"/>
                <w:sz w:val="24"/>
                <w:szCs w:val="24"/>
              </w:rPr>
              <w:t xml:space="preserve"> </w:t>
            </w:r>
            <w:r w:rsidRPr="00853BD7">
              <w:rPr>
                <w:sz w:val="24"/>
                <w:szCs w:val="24"/>
              </w:rPr>
              <w:t>final</w:t>
            </w:r>
            <w:r w:rsidRPr="00853BD7">
              <w:rPr>
                <w:spacing w:val="-2"/>
                <w:sz w:val="24"/>
                <w:szCs w:val="24"/>
              </w:rPr>
              <w:t xml:space="preserve"> </w:t>
            </w:r>
            <w:r w:rsidRPr="00853BD7">
              <w:rPr>
                <w:sz w:val="24"/>
                <w:szCs w:val="24"/>
              </w:rPr>
              <w:t>al</w:t>
            </w:r>
            <w:r w:rsidRPr="00853BD7">
              <w:rPr>
                <w:spacing w:val="-2"/>
                <w:sz w:val="24"/>
                <w:szCs w:val="24"/>
              </w:rPr>
              <w:t xml:space="preserve"> </w:t>
            </w:r>
            <w:r w:rsidRPr="00853BD7">
              <w:rPr>
                <w:sz w:val="24"/>
                <w:szCs w:val="24"/>
              </w:rPr>
              <w:t>concursului</w:t>
            </w:r>
          </w:p>
        </w:tc>
        <w:tc>
          <w:tcPr>
            <w:tcW w:w="4961" w:type="dxa"/>
          </w:tcPr>
          <w:p w:rsidR="007F7100" w:rsidRPr="00853BD7" w:rsidRDefault="007F7100" w:rsidP="00287F12">
            <w:pPr>
              <w:pStyle w:val="TableParagraph"/>
              <w:ind w:left="205" w:right="197"/>
              <w:jc w:val="center"/>
              <w:rPr>
                <w:sz w:val="24"/>
                <w:szCs w:val="24"/>
              </w:rPr>
            </w:pPr>
            <w:r w:rsidRPr="00853BD7">
              <w:rPr>
                <w:sz w:val="24"/>
                <w:szCs w:val="24"/>
              </w:rPr>
              <w:t>22.05.2023, ora 12.00</w:t>
            </w:r>
          </w:p>
        </w:tc>
      </w:tr>
    </w:tbl>
    <w:p w:rsidR="007F7100" w:rsidRPr="00853BD7" w:rsidRDefault="007F7100" w:rsidP="007F7100">
      <w:pPr>
        <w:spacing w:after="0" w:line="240" w:lineRule="auto"/>
        <w:ind w:firstLine="708"/>
        <w:jc w:val="both"/>
        <w:rPr>
          <w:rFonts w:ascii="Times New Roman" w:hAnsi="Times New Roman"/>
          <w:sz w:val="24"/>
          <w:szCs w:val="24"/>
        </w:rPr>
      </w:pPr>
    </w:p>
    <w:p w:rsidR="007F7100" w:rsidRPr="00BA3458" w:rsidRDefault="007F7100" w:rsidP="007F7100">
      <w:pPr>
        <w:spacing w:line="360" w:lineRule="auto"/>
        <w:jc w:val="center"/>
        <w:rPr>
          <w:rFonts w:ascii="Times New Roman" w:hAnsi="Times New Roman"/>
          <w:sz w:val="24"/>
          <w:szCs w:val="24"/>
        </w:rPr>
      </w:pPr>
      <w:r w:rsidRPr="00BA3458">
        <w:rPr>
          <w:rFonts w:ascii="Times New Roman" w:hAnsi="Times New Roman"/>
          <w:sz w:val="24"/>
          <w:szCs w:val="24"/>
        </w:rPr>
        <w:lastRenderedPageBreak/>
        <w:t>BIBLIOGRAFIA</w:t>
      </w:r>
    </w:p>
    <w:p w:rsidR="007F7100" w:rsidRPr="00BA3458" w:rsidRDefault="007F7100" w:rsidP="007F7100">
      <w:pPr>
        <w:rPr>
          <w:rFonts w:ascii="Times New Roman" w:hAnsi="Times New Roman"/>
          <w:sz w:val="24"/>
          <w:szCs w:val="24"/>
        </w:rPr>
      </w:pPr>
      <w:r w:rsidRPr="00BA3458">
        <w:rPr>
          <w:rFonts w:ascii="Times New Roman" w:hAnsi="Times New Roman"/>
          <w:sz w:val="24"/>
          <w:szCs w:val="24"/>
        </w:rPr>
        <w:t>la concursul organizat în vederea ocupării postului vacant de Administrator financiar (contabil) III S:</w:t>
      </w:r>
    </w:p>
    <w:p w:rsidR="007F7100" w:rsidRPr="00BA3458" w:rsidRDefault="007F7100" w:rsidP="007F7100">
      <w:pPr>
        <w:spacing w:line="360" w:lineRule="auto"/>
        <w:jc w:val="center"/>
        <w:rPr>
          <w:rFonts w:ascii="Times New Roman" w:hAnsi="Times New Roman"/>
          <w:i/>
          <w:sz w:val="24"/>
          <w:szCs w:val="24"/>
          <w:highlight w:val="yellow"/>
        </w:rPr>
      </w:pP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bCs/>
          <w:color w:val="000000"/>
          <w:sz w:val="24"/>
          <w:szCs w:val="24"/>
        </w:rPr>
        <w:t>Legea  Educaţiei Naţionale nr. 1 / 2011</w:t>
      </w:r>
      <w:r w:rsidRPr="00BA3458">
        <w:rPr>
          <w:rFonts w:ascii="Times New Roman" w:hAnsi="Times New Roman"/>
          <w:color w:val="000000"/>
          <w:sz w:val="24"/>
          <w:szCs w:val="24"/>
        </w:rPr>
        <w:t>, cu modificările  şi completările ulterioare;</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bCs/>
          <w:color w:val="000000"/>
          <w:sz w:val="24"/>
          <w:szCs w:val="24"/>
        </w:rPr>
        <w:t xml:space="preserve"> Legea nr. 82/ 1991 Legea contabilităţii</w:t>
      </w:r>
      <w:r w:rsidRPr="00BA3458">
        <w:rPr>
          <w:rFonts w:ascii="Times New Roman" w:hAnsi="Times New Roman"/>
          <w:color w:val="000000"/>
          <w:sz w:val="24"/>
          <w:szCs w:val="24"/>
        </w:rPr>
        <w:t>,republicată,cu modificările și completările ulterioare;</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bCs/>
          <w:color w:val="000000"/>
          <w:sz w:val="24"/>
          <w:szCs w:val="24"/>
        </w:rPr>
        <w:t xml:space="preserve"> Legea 500/2002-</w:t>
      </w:r>
      <w:r w:rsidRPr="00BA3458">
        <w:rPr>
          <w:rFonts w:ascii="Times New Roman" w:hAnsi="Times New Roman"/>
          <w:color w:val="000000"/>
          <w:sz w:val="24"/>
          <w:szCs w:val="24"/>
        </w:rPr>
        <w:t>privind finanţele publice, cu modificările  şi completările ulterioare;</w:t>
      </w:r>
    </w:p>
    <w:p w:rsidR="007F7100" w:rsidRPr="00BA3458" w:rsidRDefault="007F7100" w:rsidP="007F7100">
      <w:pPr>
        <w:numPr>
          <w:ilvl w:val="0"/>
          <w:numId w:val="1"/>
        </w:numPr>
        <w:spacing w:after="0" w:line="240" w:lineRule="auto"/>
        <w:jc w:val="both"/>
        <w:rPr>
          <w:rFonts w:ascii="Times New Roman" w:hAnsi="Times New Roman"/>
          <w:sz w:val="24"/>
          <w:szCs w:val="24"/>
        </w:rPr>
      </w:pPr>
      <w:r w:rsidRPr="00BA3458">
        <w:rPr>
          <w:rFonts w:ascii="Times New Roman" w:hAnsi="Times New Roman"/>
          <w:bCs/>
          <w:sz w:val="24"/>
          <w:szCs w:val="24"/>
        </w:rPr>
        <w:t xml:space="preserve"> Legea 153/2017</w:t>
      </w:r>
      <w:r w:rsidRPr="00BA3458">
        <w:rPr>
          <w:rFonts w:ascii="Times New Roman" w:hAnsi="Times New Roman"/>
          <w:sz w:val="24"/>
          <w:szCs w:val="24"/>
        </w:rPr>
        <w:t xml:space="preserve"> privind salarizarea personalului plătit din fonduri publice; </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bCs/>
          <w:color w:val="000000"/>
          <w:sz w:val="24"/>
          <w:szCs w:val="24"/>
        </w:rPr>
        <w:t>Legea 273/29.06.2006</w:t>
      </w:r>
      <w:r w:rsidRPr="00BA3458">
        <w:rPr>
          <w:rFonts w:ascii="Times New Roman" w:hAnsi="Times New Roman"/>
          <w:color w:val="000000"/>
          <w:sz w:val="24"/>
          <w:szCs w:val="24"/>
        </w:rPr>
        <w:t>-privind finanţele publice locale, cu modificările  şi completările ulterioare;</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bCs/>
          <w:sz w:val="24"/>
          <w:szCs w:val="24"/>
        </w:rPr>
        <w:t xml:space="preserve"> OUG 158/2005</w:t>
      </w:r>
      <w:r w:rsidRPr="00BA3458">
        <w:rPr>
          <w:rFonts w:ascii="Times New Roman" w:hAnsi="Times New Roman"/>
          <w:sz w:val="24"/>
          <w:szCs w:val="24"/>
        </w:rPr>
        <w:t xml:space="preserve"> privind concediile şi indemnizaţiile de asigurări sociale de sănătate;</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bCs/>
          <w:color w:val="000000"/>
          <w:sz w:val="24"/>
          <w:szCs w:val="24"/>
        </w:rPr>
        <w:t>Legea 53/2003</w:t>
      </w:r>
      <w:r w:rsidRPr="00BA3458">
        <w:rPr>
          <w:rFonts w:ascii="Times New Roman" w:hAnsi="Times New Roman"/>
          <w:color w:val="000000"/>
          <w:sz w:val="24"/>
          <w:szCs w:val="24"/>
        </w:rPr>
        <w:t xml:space="preserve"> Codul Muncii,cu modificările și completările ulterioare;</w:t>
      </w:r>
    </w:p>
    <w:p w:rsidR="007F7100" w:rsidRPr="00BA3458" w:rsidRDefault="007F7100" w:rsidP="007F7100">
      <w:pPr>
        <w:numPr>
          <w:ilvl w:val="0"/>
          <w:numId w:val="1"/>
        </w:numPr>
        <w:spacing w:after="0" w:line="240" w:lineRule="auto"/>
        <w:rPr>
          <w:rFonts w:ascii="Times New Roman" w:hAnsi="Times New Roman"/>
          <w:bCs/>
          <w:color w:val="000000"/>
          <w:sz w:val="24"/>
          <w:szCs w:val="24"/>
        </w:rPr>
      </w:pPr>
      <w:r w:rsidRPr="00BA3458">
        <w:rPr>
          <w:rFonts w:ascii="Times New Roman" w:hAnsi="Times New Roman"/>
          <w:color w:val="000000"/>
          <w:sz w:val="24"/>
          <w:szCs w:val="24"/>
        </w:rPr>
        <w:t xml:space="preserve"> Legea nr. 98 din 19 mai 2016</w:t>
      </w:r>
      <w:r w:rsidRPr="00BA3458">
        <w:rPr>
          <w:rFonts w:ascii="Times New Roman" w:hAnsi="Times New Roman"/>
          <w:bCs/>
          <w:color w:val="000000"/>
          <w:sz w:val="24"/>
          <w:szCs w:val="24"/>
        </w:rPr>
        <w:t xml:space="preserve"> privind achiziţiile publice;</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bCs/>
          <w:color w:val="000000"/>
          <w:sz w:val="24"/>
          <w:szCs w:val="24"/>
        </w:rPr>
        <w:t>Ordin nr.1954/2005</w:t>
      </w:r>
      <w:r w:rsidRPr="00BA3458">
        <w:rPr>
          <w:rFonts w:ascii="Times New Roman" w:hAnsi="Times New Roman"/>
          <w:color w:val="000000"/>
          <w:sz w:val="24"/>
          <w:szCs w:val="24"/>
        </w:rPr>
        <w:t xml:space="preserve"> pentru aprobarea Clasificației indicatorilor privind finanțele publice, cu modificările și completările ulterioare;</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color w:val="000000"/>
          <w:sz w:val="24"/>
          <w:szCs w:val="24"/>
        </w:rPr>
        <w:t xml:space="preserve"> ORDIN nr. 2861 din 9 octombrie 2009</w:t>
      </w:r>
      <w:r w:rsidRPr="00BA3458">
        <w:rPr>
          <w:rFonts w:ascii="Times New Roman" w:hAnsi="Times New Roman"/>
          <w:bCs/>
          <w:color w:val="000000"/>
          <w:sz w:val="24"/>
          <w:szCs w:val="24"/>
        </w:rPr>
        <w:t xml:space="preserve"> pentru aprobarea </w:t>
      </w:r>
      <w:hyperlink r:id="rId6" w:history="1">
        <w:r w:rsidRPr="00BA3458">
          <w:rPr>
            <w:rFonts w:ascii="Times New Roman" w:hAnsi="Times New Roman"/>
            <w:bCs/>
            <w:color w:val="000000"/>
            <w:sz w:val="24"/>
            <w:szCs w:val="24"/>
          </w:rPr>
          <w:t>Normelor</w:t>
        </w:r>
      </w:hyperlink>
      <w:r w:rsidRPr="00BA3458">
        <w:rPr>
          <w:rFonts w:ascii="Times New Roman" w:hAnsi="Times New Roman"/>
          <w:bCs/>
          <w:color w:val="000000"/>
          <w:sz w:val="24"/>
          <w:szCs w:val="24"/>
        </w:rPr>
        <w:t xml:space="preserve"> privind organizarea şi efectuarea inventarierii elementelor de natura activelor, datoriilor şi capitalurilor proprii;</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eastAsia="Times New Roman" w:hAnsi="Times New Roman"/>
          <w:bCs/>
          <w:color w:val="000000"/>
          <w:sz w:val="24"/>
          <w:szCs w:val="24"/>
        </w:rPr>
        <w:t xml:space="preserve"> </w:t>
      </w:r>
      <w:r w:rsidRPr="00BA3458">
        <w:rPr>
          <w:rFonts w:ascii="Times New Roman" w:eastAsia="Times New Roman" w:hAnsi="Times New Roman"/>
          <w:bCs/>
          <w:kern w:val="36"/>
          <w:sz w:val="24"/>
          <w:szCs w:val="24"/>
        </w:rPr>
        <w:t>OMFP nr. 517/2016 pentru aprobarea de proceduri aferente unor module care fac parte din procedura de funcţionare a sistemului naţional de raportare – Forexebug – modificări (OMFP nr. 2744/2017)</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bCs/>
          <w:color w:val="000000"/>
          <w:sz w:val="24"/>
          <w:szCs w:val="24"/>
        </w:rPr>
        <w:t>HG nr.569/2015</w:t>
      </w:r>
      <w:r w:rsidRPr="00BA3458">
        <w:rPr>
          <w:rFonts w:ascii="Times New Roman" w:hAnsi="Times New Roman"/>
          <w:color w:val="000000"/>
          <w:sz w:val="24"/>
          <w:szCs w:val="24"/>
        </w:rPr>
        <w:t xml:space="preserve"> norme metyodologice privind decontarea cheltuielilor privind naveta la și de la locul de muncă a cadrelor didactice și a personalului didacxtic auxiliar din învățământul preuniversitar;</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bCs/>
          <w:color w:val="000000"/>
          <w:sz w:val="24"/>
          <w:szCs w:val="24"/>
        </w:rPr>
        <w:t>Ordinul nr. 5379/2022</w:t>
      </w:r>
      <w:r w:rsidRPr="00BA3458">
        <w:rPr>
          <w:rFonts w:ascii="Times New Roman" w:hAnsi="Times New Roman"/>
          <w:color w:val="000000"/>
          <w:sz w:val="24"/>
          <w:szCs w:val="24"/>
        </w:rPr>
        <w:t xml:space="preserve"> criterii generale de acordare a burselor elevilor din învățământul preuniversitar;</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sz w:val="24"/>
          <w:szCs w:val="24"/>
        </w:rPr>
        <w:t xml:space="preserve"> Ordinul nr 720/2014 pentru aprobarea normelor metodologice privind execuţia bugetelor de venituri şi cheltuieli ale instituțiilor publice cu modificările şi completările ulterioare.</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bCs/>
          <w:color w:val="000000"/>
          <w:sz w:val="24"/>
          <w:szCs w:val="24"/>
        </w:rPr>
        <w:t xml:space="preserve"> Ordinul Ministrului Finanţelor publice nr. 1792/2002</w:t>
      </w:r>
      <w:r w:rsidRPr="00BA3458">
        <w:rPr>
          <w:rFonts w:ascii="Times New Roman" w:hAnsi="Times New Roman"/>
          <w:color w:val="000000"/>
          <w:sz w:val="24"/>
          <w:szCs w:val="24"/>
        </w:rPr>
        <w:t xml:space="preserve"> pentru aprobarea normelor metodologice privind angajarea, lichidarea, ordonanţarea şi plata cheltuielilor instituţiilor publice, precum şi organizarea, evidenţa şi raportarea angajamentelor bugetare şi legale, publicat în M.OF. 37/2003, cu modificări şi completări;</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bCs/>
          <w:color w:val="000000"/>
          <w:sz w:val="24"/>
          <w:szCs w:val="24"/>
        </w:rPr>
        <w:t>Legea nr.227/2015</w:t>
      </w:r>
      <w:r w:rsidRPr="00BA3458">
        <w:rPr>
          <w:rFonts w:ascii="Times New Roman" w:hAnsi="Times New Roman"/>
          <w:color w:val="000000"/>
          <w:sz w:val="24"/>
          <w:szCs w:val="24"/>
        </w:rPr>
        <w:t xml:space="preserve"> părivind Codul Fiscal,cu modificările și completările ulterioare;</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bCs/>
          <w:color w:val="000000"/>
          <w:sz w:val="24"/>
          <w:szCs w:val="24"/>
        </w:rPr>
        <w:t>OG nr. 81/2003</w:t>
      </w:r>
      <w:r w:rsidRPr="00BA3458">
        <w:rPr>
          <w:rFonts w:ascii="Times New Roman" w:hAnsi="Times New Roman"/>
          <w:color w:val="000000"/>
          <w:sz w:val="24"/>
          <w:szCs w:val="24"/>
        </w:rPr>
        <w:t xml:space="preserve"> privind reevaluarea  și amortizarea activelor fixe aflate în patrimoniul instituțiilor publice,cu modificările și completările ulterioare;</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bCs/>
          <w:color w:val="000000"/>
          <w:sz w:val="24"/>
          <w:szCs w:val="24"/>
        </w:rPr>
        <w:t xml:space="preserve"> H.G. 905/2017</w:t>
      </w:r>
      <w:r w:rsidRPr="00BA3458">
        <w:rPr>
          <w:rFonts w:ascii="Times New Roman" w:hAnsi="Times New Roman"/>
          <w:color w:val="000000"/>
          <w:sz w:val="24"/>
          <w:szCs w:val="24"/>
        </w:rPr>
        <w:t>-Registrul General de Evidenţă a Salariaţilor;</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bCs/>
          <w:color w:val="000000"/>
          <w:sz w:val="24"/>
          <w:szCs w:val="24"/>
        </w:rPr>
        <w:t xml:space="preserve"> Legea 76/2002</w:t>
      </w:r>
      <w:r w:rsidRPr="00BA3458">
        <w:rPr>
          <w:rFonts w:ascii="Times New Roman" w:hAnsi="Times New Roman"/>
          <w:color w:val="000000"/>
          <w:sz w:val="24"/>
          <w:szCs w:val="24"/>
        </w:rPr>
        <w:t xml:space="preserve"> privind sistemul asigurărilor pentru şomaj, cu modificările  şi completările ulterioare;</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bCs/>
          <w:color w:val="000000"/>
          <w:sz w:val="24"/>
          <w:szCs w:val="24"/>
        </w:rPr>
        <w:t xml:space="preserve"> Ordinul Ministrului Finanţelor Publice 1917/2005</w:t>
      </w:r>
      <w:r w:rsidRPr="00BA3458">
        <w:rPr>
          <w:rFonts w:ascii="Times New Roman" w:hAnsi="Times New Roman"/>
          <w:color w:val="000000"/>
          <w:sz w:val="24"/>
          <w:szCs w:val="24"/>
        </w:rPr>
        <w:t xml:space="preserve"> pentru aprobarea normelor metodologice privind organizarea şi conducerea contabilităţii instituţiilor publice, Planul de conturi pentru instituţiile publice şi instrucţiunile de aplicare a acestuia, cu modificările şi completările ulterioare;</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bCs/>
          <w:color w:val="000000"/>
          <w:sz w:val="24"/>
          <w:szCs w:val="24"/>
        </w:rPr>
        <w:lastRenderedPageBreak/>
        <w:t xml:space="preserve"> Ordonanţa Guvernului nr. 119/1999</w:t>
      </w:r>
      <w:r w:rsidRPr="00BA3458">
        <w:rPr>
          <w:rFonts w:ascii="Times New Roman" w:hAnsi="Times New Roman"/>
          <w:color w:val="000000"/>
          <w:sz w:val="24"/>
          <w:szCs w:val="24"/>
        </w:rPr>
        <w:t xml:space="preserve"> privind controlul intern şi controlul financiar preventiv modificată şi completată de Legea 234/2010</w:t>
      </w:r>
    </w:p>
    <w:p w:rsidR="007F7100" w:rsidRPr="00BA3458" w:rsidRDefault="007F7100" w:rsidP="007F7100">
      <w:pPr>
        <w:numPr>
          <w:ilvl w:val="0"/>
          <w:numId w:val="1"/>
        </w:numPr>
        <w:spacing w:after="0" w:line="240" w:lineRule="auto"/>
        <w:jc w:val="both"/>
        <w:rPr>
          <w:rFonts w:ascii="Times New Roman" w:hAnsi="Times New Roman"/>
          <w:bCs/>
          <w:color w:val="000000"/>
          <w:sz w:val="24"/>
          <w:szCs w:val="24"/>
        </w:rPr>
      </w:pPr>
      <w:r w:rsidRPr="00BA3458">
        <w:rPr>
          <w:rFonts w:ascii="Times New Roman" w:hAnsi="Times New Roman"/>
          <w:color w:val="000000"/>
          <w:sz w:val="24"/>
          <w:szCs w:val="24"/>
        </w:rPr>
        <w:t xml:space="preserve"> Ordinul nr. 923 din 11 iulie 2014</w:t>
      </w:r>
      <w:r w:rsidRPr="00BA3458">
        <w:rPr>
          <w:rFonts w:ascii="Times New Roman" w:hAnsi="Times New Roman"/>
          <w:bCs/>
          <w:color w:val="000000"/>
          <w:sz w:val="24"/>
          <w:szCs w:val="24"/>
        </w:rPr>
        <w:t xml:space="preserve"> pentru aprobarea </w:t>
      </w:r>
      <w:hyperlink r:id="rId7" w:tooltip="ABROGATA - GENERALE referitoare la exercitarea controlului financiar preventiv (act publicat in M.Of. 555 din 28-iul-2014)" w:history="1">
        <w:r w:rsidRPr="00BA3458">
          <w:rPr>
            <w:rFonts w:ascii="Times New Roman" w:hAnsi="Times New Roman"/>
            <w:bCs/>
            <w:color w:val="000000"/>
            <w:sz w:val="24"/>
            <w:szCs w:val="24"/>
          </w:rPr>
          <w:t>Normelor metodologice generale referitoare la exercitarea controlului financiar preventiv</w:t>
        </w:r>
      </w:hyperlink>
      <w:r w:rsidRPr="00BA3458">
        <w:rPr>
          <w:rFonts w:ascii="Times New Roman" w:hAnsi="Times New Roman"/>
          <w:bCs/>
          <w:color w:val="000000"/>
          <w:sz w:val="24"/>
          <w:szCs w:val="24"/>
        </w:rPr>
        <w:t xml:space="preserve"> şi a Codului specific de norme profesionale pentru persoanele care desfăşoară activitatea de control financiar preventiv propriu;</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bCs/>
          <w:color w:val="000000"/>
          <w:sz w:val="24"/>
          <w:szCs w:val="24"/>
        </w:rPr>
        <w:t>H.G. 2139/2004</w:t>
      </w:r>
      <w:r w:rsidRPr="00BA3458">
        <w:rPr>
          <w:rFonts w:ascii="Times New Roman" w:hAnsi="Times New Roman"/>
          <w:color w:val="000000"/>
          <w:sz w:val="24"/>
          <w:szCs w:val="24"/>
        </w:rPr>
        <w:t xml:space="preserve"> pentru aprobarea catalogului privind clasificarea şi duratele normale de funcţionare a mijloacelor fixe;</w:t>
      </w:r>
    </w:p>
    <w:p w:rsidR="007F7100" w:rsidRPr="00BA3458" w:rsidRDefault="007F7100" w:rsidP="007F7100">
      <w:pPr>
        <w:numPr>
          <w:ilvl w:val="0"/>
          <w:numId w:val="1"/>
        </w:numPr>
        <w:shd w:val="clear" w:color="auto" w:fill="FFFFFF"/>
        <w:spacing w:after="0" w:line="240" w:lineRule="auto"/>
        <w:jc w:val="both"/>
        <w:rPr>
          <w:rFonts w:ascii="Times New Roman" w:hAnsi="Times New Roman"/>
          <w:bCs/>
          <w:color w:val="000000"/>
          <w:sz w:val="24"/>
          <w:szCs w:val="24"/>
        </w:rPr>
      </w:pPr>
      <w:r w:rsidRPr="00BA3458">
        <w:rPr>
          <w:rFonts w:ascii="Times New Roman" w:hAnsi="Times New Roman"/>
          <w:bCs/>
          <w:color w:val="000000"/>
          <w:sz w:val="24"/>
          <w:szCs w:val="24"/>
        </w:rPr>
        <w:t xml:space="preserve"> Hotărâre nr. 395 din 2 iunie 2016 pentru aprobarea </w:t>
      </w:r>
      <w:hyperlink r:id="rId8" w:tooltip="de aplicare a prevederilor referitoare la atribuirea contractului de achiziţie publică/acordului-cadru din Legea nr. 98/2016 privind achiziţiile publice (act publicat in M.Of. 423 din 06-iun-2016)" w:history="1">
        <w:r w:rsidRPr="00BA3458">
          <w:rPr>
            <w:rFonts w:ascii="Times New Roman" w:hAnsi="Times New Roman"/>
            <w:bCs/>
            <w:color w:val="000000"/>
            <w:sz w:val="24"/>
            <w:szCs w:val="24"/>
          </w:rPr>
          <w:t>Normelor metodologice de aplicare a prevederilor referitoare la atribuirea contractului de achiziţie publică/acordului-cadru din Legea nr. 98/2016 privind achiziţiile publice</w:t>
        </w:r>
      </w:hyperlink>
      <w:r w:rsidRPr="00BA3458">
        <w:rPr>
          <w:rFonts w:ascii="Times New Roman" w:hAnsi="Times New Roman"/>
          <w:bCs/>
          <w:color w:val="000000"/>
          <w:sz w:val="24"/>
          <w:szCs w:val="24"/>
        </w:rPr>
        <w:t>;</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bCs/>
          <w:color w:val="000000"/>
          <w:sz w:val="24"/>
          <w:szCs w:val="24"/>
        </w:rPr>
        <w:t xml:space="preserve"> Ordin nr. 2634 din 5 noiembrie 2015 privind documentele financiar-contabile;</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bCs/>
          <w:sz w:val="24"/>
          <w:szCs w:val="24"/>
        </w:rPr>
        <w:t xml:space="preserve"> Ordonanța de urgență nr. 91/2017</w:t>
      </w:r>
      <w:r w:rsidRPr="00BA3458">
        <w:rPr>
          <w:rFonts w:ascii="Times New Roman" w:hAnsi="Times New Roman"/>
          <w:sz w:val="24"/>
          <w:szCs w:val="24"/>
        </w:rPr>
        <w:t xml:space="preserve"> pentru modificarea și completarea Legii-cadru nr. 153/2017 privind salarizarea personalului plătit din fonduri publice;</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eastAsia="Times New Roman" w:hAnsi="Times New Roman"/>
          <w:bCs/>
          <w:sz w:val="24"/>
          <w:szCs w:val="24"/>
        </w:rPr>
        <w:t xml:space="preserve"> Legea nr. 118 / 2010</w:t>
      </w:r>
      <w:r w:rsidRPr="00BA3458">
        <w:rPr>
          <w:rFonts w:ascii="Times New Roman" w:eastAsia="Times New Roman" w:hAnsi="Times New Roman"/>
          <w:sz w:val="24"/>
          <w:szCs w:val="24"/>
        </w:rPr>
        <w:t xml:space="preserve"> privind unele măsuri necesare în vederea restabilirii echilibrului bugetar;</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bCs/>
          <w:color w:val="000000"/>
          <w:sz w:val="24"/>
          <w:szCs w:val="24"/>
        </w:rPr>
        <w:t xml:space="preserve"> H.G. nr.1395/2010</w:t>
      </w:r>
      <w:r w:rsidRPr="00BA3458">
        <w:rPr>
          <w:rFonts w:ascii="Times New Roman" w:hAnsi="Times New Roman"/>
          <w:color w:val="000000"/>
          <w:sz w:val="24"/>
          <w:szCs w:val="24"/>
        </w:rPr>
        <w:t xml:space="preserve"> privind finanţarea unităţilor de învăţământ preuniversitar de stat, finanţate din bugetele locale, pe baza standardului de cost pe elev/preşcolar pentru anul 2011, cu modificările  şi completările ulterioare;</w:t>
      </w:r>
    </w:p>
    <w:p w:rsidR="007F7100" w:rsidRPr="00BA3458" w:rsidRDefault="007F7100" w:rsidP="007F7100">
      <w:pPr>
        <w:numPr>
          <w:ilvl w:val="0"/>
          <w:numId w:val="1"/>
        </w:numPr>
        <w:spacing w:after="0" w:line="240" w:lineRule="auto"/>
        <w:jc w:val="both"/>
        <w:rPr>
          <w:rFonts w:ascii="Times New Roman" w:hAnsi="Times New Roman"/>
          <w:color w:val="000000"/>
          <w:sz w:val="24"/>
          <w:szCs w:val="24"/>
        </w:rPr>
      </w:pPr>
      <w:r w:rsidRPr="00BA3458">
        <w:rPr>
          <w:rFonts w:ascii="Times New Roman" w:hAnsi="Times New Roman"/>
          <w:bCs/>
          <w:color w:val="000000"/>
          <w:sz w:val="24"/>
          <w:szCs w:val="24"/>
        </w:rPr>
        <w:t xml:space="preserve"> H.G. nr. 276/2013</w:t>
      </w:r>
      <w:r w:rsidRPr="00BA3458">
        <w:rPr>
          <w:rFonts w:ascii="Times New Roman" w:hAnsi="Times New Roman"/>
          <w:color w:val="000000"/>
          <w:sz w:val="24"/>
          <w:szCs w:val="24"/>
        </w:rPr>
        <w:t xml:space="preserve"> privind stabilirea valorii de intrare a mijloacelor fixe;</w:t>
      </w:r>
    </w:p>
    <w:p w:rsidR="007F7100" w:rsidRPr="00BA3458" w:rsidRDefault="007F7100" w:rsidP="007F7100">
      <w:pPr>
        <w:numPr>
          <w:ilvl w:val="0"/>
          <w:numId w:val="1"/>
        </w:numPr>
        <w:spacing w:after="0" w:line="360" w:lineRule="auto"/>
        <w:jc w:val="both"/>
        <w:rPr>
          <w:rFonts w:ascii="Times New Roman" w:eastAsia="Times New Roman" w:hAnsi="Times New Roman"/>
          <w:color w:val="000000"/>
          <w:sz w:val="24"/>
          <w:szCs w:val="24"/>
        </w:rPr>
      </w:pPr>
      <w:r w:rsidRPr="00BA3458">
        <w:rPr>
          <w:rFonts w:ascii="Times New Roman" w:hAnsi="Times New Roman"/>
          <w:bCs/>
          <w:sz w:val="24"/>
          <w:szCs w:val="24"/>
        </w:rPr>
        <w:t xml:space="preserve"> </w:t>
      </w:r>
      <w:r w:rsidRPr="00BA3458">
        <w:rPr>
          <w:rFonts w:ascii="Times New Roman" w:eastAsia="Times New Roman" w:hAnsi="Times New Roman"/>
          <w:bCs/>
          <w:color w:val="000000"/>
          <w:sz w:val="24"/>
          <w:szCs w:val="24"/>
        </w:rPr>
        <w:t>O.U.G. 133/2020</w:t>
      </w:r>
      <w:r w:rsidRPr="00BA3458">
        <w:rPr>
          <w:rFonts w:ascii="Times New Roman" w:eastAsia="Times New Roman" w:hAnsi="Times New Roman"/>
          <w:color w:val="000000"/>
          <w:sz w:val="24"/>
          <w:szCs w:val="24"/>
        </w:rPr>
        <w:t xml:space="preserve"> privind unele măsuri pentru sprijinirea categoriilor de elevi cei mai defavorizați care beneficiază de sprijin educațional pe baza de tichete sociale pe suport electronic pentru sprijin educațional acordate in fonduri externe nerambursabile, precum și unele măsuri de distribuire a acestora, cu modificările și completările ulterioare;</w:t>
      </w:r>
    </w:p>
    <w:p w:rsidR="007F7100" w:rsidRPr="00BA3458" w:rsidRDefault="007F7100" w:rsidP="007F7100">
      <w:pPr>
        <w:spacing w:line="360" w:lineRule="auto"/>
        <w:jc w:val="center"/>
        <w:rPr>
          <w:rFonts w:ascii="Times New Roman" w:hAnsi="Times New Roman"/>
          <w:sz w:val="24"/>
          <w:szCs w:val="24"/>
        </w:rPr>
      </w:pPr>
      <w:r w:rsidRPr="00BA3458">
        <w:rPr>
          <w:rFonts w:ascii="Times New Roman" w:hAnsi="Times New Roman"/>
          <w:sz w:val="24"/>
          <w:szCs w:val="24"/>
        </w:rPr>
        <w:t xml:space="preserve">TEMATICA </w:t>
      </w:r>
    </w:p>
    <w:p w:rsidR="007F7100" w:rsidRPr="00BA3458" w:rsidRDefault="007F7100" w:rsidP="007F7100">
      <w:pPr>
        <w:spacing w:line="360" w:lineRule="auto"/>
        <w:jc w:val="center"/>
        <w:rPr>
          <w:rFonts w:ascii="Times New Roman" w:hAnsi="Times New Roman"/>
          <w:i/>
          <w:sz w:val="24"/>
          <w:szCs w:val="24"/>
        </w:rPr>
      </w:pPr>
      <w:r w:rsidRPr="00BA3458">
        <w:rPr>
          <w:rFonts w:ascii="Times New Roman" w:hAnsi="Times New Roman"/>
          <w:sz w:val="24"/>
          <w:szCs w:val="24"/>
        </w:rPr>
        <w:t>la concursul organizat în vederea ocupării postului vacant de Administrator financiar (contabil) III S:</w:t>
      </w:r>
    </w:p>
    <w:p w:rsidR="007F7100" w:rsidRPr="00BA3458" w:rsidRDefault="007F7100" w:rsidP="007F7100">
      <w:pPr>
        <w:pStyle w:val="ListParagraph"/>
        <w:numPr>
          <w:ilvl w:val="0"/>
          <w:numId w:val="1"/>
        </w:numPr>
        <w:tabs>
          <w:tab w:val="left" w:pos="270"/>
        </w:tabs>
        <w:jc w:val="both"/>
      </w:pPr>
      <w:r w:rsidRPr="00BA3458">
        <w:t>Organizarea contabilității la unitățile de învățământ, respectiv înregistrările contabile și documentele în baza cărora se fac acestea,referitor la:</w:t>
      </w:r>
    </w:p>
    <w:p w:rsidR="007F7100" w:rsidRPr="00BA3458" w:rsidRDefault="007F7100" w:rsidP="007F7100">
      <w:pPr>
        <w:pStyle w:val="ListParagraph"/>
        <w:numPr>
          <w:ilvl w:val="0"/>
          <w:numId w:val="1"/>
        </w:numPr>
        <w:tabs>
          <w:tab w:val="left" w:pos="270"/>
        </w:tabs>
        <w:jc w:val="both"/>
      </w:pPr>
      <w:r w:rsidRPr="00BA3458">
        <w:t>Contabilitatea activelor fixe;</w:t>
      </w:r>
    </w:p>
    <w:p w:rsidR="007F7100" w:rsidRPr="00BA3458" w:rsidRDefault="007F7100" w:rsidP="007F7100">
      <w:pPr>
        <w:pStyle w:val="ListParagraph"/>
        <w:numPr>
          <w:ilvl w:val="0"/>
          <w:numId w:val="1"/>
        </w:numPr>
        <w:tabs>
          <w:tab w:val="left" w:pos="270"/>
        </w:tabs>
        <w:jc w:val="both"/>
      </w:pPr>
      <w:r w:rsidRPr="00BA3458">
        <w:t>Înregistrarea amortizării;</w:t>
      </w:r>
    </w:p>
    <w:p w:rsidR="007F7100" w:rsidRPr="00BA3458" w:rsidRDefault="007F7100" w:rsidP="007F7100">
      <w:pPr>
        <w:pStyle w:val="ListParagraph"/>
        <w:numPr>
          <w:ilvl w:val="0"/>
          <w:numId w:val="1"/>
        </w:numPr>
        <w:tabs>
          <w:tab w:val="left" w:pos="270"/>
        </w:tabs>
        <w:jc w:val="both"/>
      </w:pPr>
      <w:r w:rsidRPr="00BA3458">
        <w:t>Închiderea conturilor și stabilirea rezultatului patrimonial;</w:t>
      </w:r>
    </w:p>
    <w:p w:rsidR="007F7100" w:rsidRPr="00BA3458" w:rsidRDefault="007F7100" w:rsidP="007F7100">
      <w:pPr>
        <w:pStyle w:val="ListParagraph"/>
        <w:numPr>
          <w:ilvl w:val="0"/>
          <w:numId w:val="1"/>
        </w:numPr>
        <w:tabs>
          <w:tab w:val="left" w:pos="270"/>
        </w:tabs>
        <w:jc w:val="both"/>
      </w:pPr>
      <w:r w:rsidRPr="00BA3458">
        <w:t>Contabilitatea decontărilor cu personalul;</w:t>
      </w:r>
    </w:p>
    <w:p w:rsidR="007F7100" w:rsidRPr="00BA3458" w:rsidRDefault="007F7100" w:rsidP="007F7100">
      <w:pPr>
        <w:pStyle w:val="ListParagraph"/>
        <w:numPr>
          <w:ilvl w:val="0"/>
          <w:numId w:val="1"/>
        </w:numPr>
        <w:tabs>
          <w:tab w:val="left" w:pos="270"/>
        </w:tabs>
        <w:jc w:val="both"/>
      </w:pPr>
      <w:r w:rsidRPr="00BA3458">
        <w:t>Contabilitatea materialelor de natura obiectelor de inventar;</w:t>
      </w:r>
    </w:p>
    <w:p w:rsidR="007F7100" w:rsidRPr="00BA3458" w:rsidRDefault="007F7100" w:rsidP="007F7100">
      <w:pPr>
        <w:pStyle w:val="ListParagraph"/>
        <w:numPr>
          <w:ilvl w:val="0"/>
          <w:numId w:val="1"/>
        </w:numPr>
        <w:tabs>
          <w:tab w:val="left" w:pos="270"/>
        </w:tabs>
        <w:jc w:val="both"/>
      </w:pPr>
      <w:r w:rsidRPr="00BA3458">
        <w:t>Operațiunile privind decontările cu furnizorii;</w:t>
      </w:r>
    </w:p>
    <w:p w:rsidR="007F7100" w:rsidRPr="00BA3458" w:rsidRDefault="007F7100" w:rsidP="007F7100">
      <w:pPr>
        <w:pStyle w:val="ListParagraph"/>
        <w:numPr>
          <w:ilvl w:val="0"/>
          <w:numId w:val="1"/>
        </w:numPr>
        <w:tabs>
          <w:tab w:val="left" w:pos="270"/>
        </w:tabs>
        <w:jc w:val="both"/>
      </w:pPr>
      <w:r w:rsidRPr="00BA3458">
        <w:t>Operațiunile privind decontările cu clienții;</w:t>
      </w:r>
    </w:p>
    <w:p w:rsidR="007F7100" w:rsidRPr="00BA3458" w:rsidRDefault="007F7100" w:rsidP="007F7100">
      <w:pPr>
        <w:pStyle w:val="ListParagraph"/>
        <w:numPr>
          <w:ilvl w:val="0"/>
          <w:numId w:val="1"/>
        </w:numPr>
        <w:tabs>
          <w:tab w:val="left" w:pos="270"/>
        </w:tabs>
        <w:jc w:val="both"/>
      </w:pPr>
      <w:r w:rsidRPr="00BA3458">
        <w:t>Conturi la Trezoreria Statului și bănci;</w:t>
      </w:r>
    </w:p>
    <w:p w:rsidR="007F7100" w:rsidRPr="00BA3458" w:rsidRDefault="007F7100" w:rsidP="007F7100">
      <w:pPr>
        <w:pStyle w:val="ListParagraph"/>
        <w:numPr>
          <w:ilvl w:val="0"/>
          <w:numId w:val="1"/>
        </w:numPr>
        <w:tabs>
          <w:tab w:val="left" w:pos="270"/>
        </w:tabs>
        <w:jc w:val="both"/>
      </w:pPr>
      <w:r w:rsidRPr="00BA3458">
        <w:t>Inventarierea patrimoniului instituțiilor publice;</w:t>
      </w:r>
    </w:p>
    <w:p w:rsidR="007F7100" w:rsidRPr="00BA3458" w:rsidRDefault="007F7100" w:rsidP="007F7100">
      <w:pPr>
        <w:pStyle w:val="ListParagraph"/>
        <w:numPr>
          <w:ilvl w:val="0"/>
          <w:numId w:val="1"/>
        </w:numPr>
        <w:tabs>
          <w:tab w:val="left" w:pos="270"/>
        </w:tabs>
        <w:jc w:val="both"/>
      </w:pPr>
      <w:r w:rsidRPr="00BA3458">
        <w:t>Documente justificative care stau la baza înregistrărilor în contabilitate și păstrarea lor</w:t>
      </w:r>
    </w:p>
    <w:p w:rsidR="007F7100" w:rsidRPr="00BA3458" w:rsidRDefault="007F7100" w:rsidP="007F7100">
      <w:pPr>
        <w:pStyle w:val="ListParagraph"/>
        <w:numPr>
          <w:ilvl w:val="0"/>
          <w:numId w:val="1"/>
        </w:numPr>
        <w:tabs>
          <w:tab w:val="left" w:pos="270"/>
        </w:tabs>
        <w:jc w:val="both"/>
      </w:pPr>
      <w:r w:rsidRPr="00BA3458">
        <w:lastRenderedPageBreak/>
        <w:t>Angajarea,lichidarea,ordonanțarea și plata cheltuielilor instituțiilor publice precum și organizarea, evidența și raportarea angajamentelor bugetare și legale;</w:t>
      </w:r>
    </w:p>
    <w:p w:rsidR="007F7100" w:rsidRPr="00BA3458" w:rsidRDefault="007F7100" w:rsidP="007F7100">
      <w:pPr>
        <w:pStyle w:val="ListParagraph"/>
        <w:numPr>
          <w:ilvl w:val="0"/>
          <w:numId w:val="1"/>
        </w:numPr>
        <w:tabs>
          <w:tab w:val="left" w:pos="270"/>
        </w:tabs>
        <w:jc w:val="both"/>
      </w:pPr>
      <w:r w:rsidRPr="00BA3458">
        <w:t>Finanțarea și baza materială a învățământului preuniversitar;</w:t>
      </w:r>
    </w:p>
    <w:p w:rsidR="007F7100" w:rsidRPr="00BA3458" w:rsidRDefault="007F7100" w:rsidP="007F7100">
      <w:pPr>
        <w:pStyle w:val="ListParagraph"/>
        <w:numPr>
          <w:ilvl w:val="0"/>
          <w:numId w:val="1"/>
        </w:numPr>
        <w:tabs>
          <w:tab w:val="left" w:pos="270"/>
        </w:tabs>
        <w:jc w:val="both"/>
      </w:pPr>
      <w:r w:rsidRPr="00BA3458">
        <w:t>Exercitarea controlului financiar preventiv;</w:t>
      </w:r>
    </w:p>
    <w:p w:rsidR="007F7100" w:rsidRPr="00BA3458" w:rsidRDefault="007F7100" w:rsidP="007F7100">
      <w:pPr>
        <w:pStyle w:val="ListParagraph"/>
        <w:numPr>
          <w:ilvl w:val="0"/>
          <w:numId w:val="1"/>
        </w:numPr>
        <w:tabs>
          <w:tab w:val="left" w:pos="270"/>
        </w:tabs>
        <w:jc w:val="both"/>
      </w:pPr>
      <w:r w:rsidRPr="00BA3458">
        <w:t>Achiziția directă,licitația deschisă și licitația restrânsă.</w:t>
      </w:r>
    </w:p>
    <w:p w:rsidR="007F7100" w:rsidRPr="00BA3458" w:rsidRDefault="007F7100" w:rsidP="007F7100">
      <w:pPr>
        <w:pStyle w:val="ListParagraph"/>
        <w:tabs>
          <w:tab w:val="left" w:pos="270"/>
        </w:tabs>
        <w:ind w:left="0"/>
        <w:jc w:val="both"/>
        <w:rPr>
          <w:highlight w:val="yellow"/>
        </w:rPr>
      </w:pPr>
    </w:p>
    <w:p w:rsidR="007F7100" w:rsidRPr="00BA3458" w:rsidRDefault="007F7100" w:rsidP="007F7100">
      <w:pPr>
        <w:spacing w:after="0" w:line="240" w:lineRule="auto"/>
        <w:jc w:val="both"/>
        <w:rPr>
          <w:rFonts w:ascii="Times New Roman" w:hAnsi="Times New Roman"/>
          <w:i/>
          <w:sz w:val="24"/>
          <w:szCs w:val="24"/>
          <w:highlight w:val="yellow"/>
        </w:rPr>
      </w:pPr>
    </w:p>
    <w:p w:rsidR="007F7100" w:rsidRPr="00BA3458" w:rsidRDefault="007F7100" w:rsidP="007F7100">
      <w:pPr>
        <w:tabs>
          <w:tab w:val="center" w:pos="709"/>
          <w:tab w:val="right" w:pos="9072"/>
        </w:tabs>
        <w:spacing w:after="0" w:line="240" w:lineRule="auto"/>
        <w:jc w:val="both"/>
        <w:rPr>
          <w:rFonts w:ascii="Times New Roman" w:hAnsi="Times New Roman"/>
          <w:sz w:val="24"/>
          <w:szCs w:val="24"/>
        </w:rPr>
      </w:pPr>
      <w:r w:rsidRPr="00BA3458">
        <w:rPr>
          <w:rFonts w:ascii="Times New Roman" w:hAnsi="Times New Roman"/>
          <w:sz w:val="24"/>
          <w:szCs w:val="24"/>
        </w:rPr>
        <w:tab/>
      </w:r>
    </w:p>
    <w:p w:rsidR="007F7100" w:rsidRPr="00BA3458" w:rsidRDefault="007F7100" w:rsidP="007F7100">
      <w:pPr>
        <w:tabs>
          <w:tab w:val="center" w:pos="709"/>
          <w:tab w:val="right" w:pos="9072"/>
        </w:tabs>
        <w:spacing w:after="0"/>
        <w:jc w:val="both"/>
        <w:rPr>
          <w:rFonts w:ascii="Times New Roman" w:eastAsia="Times New Roman" w:hAnsi="Times New Roman"/>
          <w:sz w:val="24"/>
          <w:szCs w:val="24"/>
          <w:lang w:eastAsia="ro-RO"/>
        </w:rPr>
      </w:pPr>
      <w:r w:rsidRPr="00BA3458">
        <w:rPr>
          <w:rFonts w:ascii="Times New Roman" w:hAnsi="Times New Roman"/>
          <w:sz w:val="24"/>
          <w:szCs w:val="24"/>
        </w:rPr>
        <w:tab/>
      </w:r>
      <w:r w:rsidRPr="00BA3458">
        <w:rPr>
          <w:rFonts w:ascii="Times New Roman" w:hAnsi="Times New Roman"/>
          <w:sz w:val="24"/>
          <w:szCs w:val="24"/>
        </w:rPr>
        <w:tab/>
        <w:t>Informații suplimentare se pot obține la telefon: 0257</w:t>
      </w:r>
      <w:r w:rsidR="00853BD7">
        <w:rPr>
          <w:rFonts w:ascii="Times New Roman" w:hAnsi="Times New Roman"/>
          <w:sz w:val="24"/>
          <w:szCs w:val="24"/>
        </w:rPr>
        <w:t>/</w:t>
      </w:r>
      <w:r w:rsidRPr="00BA3458">
        <w:rPr>
          <w:rFonts w:ascii="Times New Roman" w:hAnsi="Times New Roman"/>
          <w:sz w:val="24"/>
          <w:szCs w:val="24"/>
        </w:rPr>
        <w:t>381</w:t>
      </w:r>
      <w:r w:rsidR="00853BD7">
        <w:rPr>
          <w:rFonts w:ascii="Times New Roman" w:hAnsi="Times New Roman"/>
          <w:sz w:val="24"/>
          <w:szCs w:val="24"/>
        </w:rPr>
        <w:t>.</w:t>
      </w:r>
      <w:r w:rsidRPr="00BA3458">
        <w:rPr>
          <w:rFonts w:ascii="Times New Roman" w:hAnsi="Times New Roman"/>
          <w:sz w:val="24"/>
          <w:szCs w:val="24"/>
        </w:rPr>
        <w:t xml:space="preserve">053, la adresa de </w:t>
      </w:r>
      <w:r w:rsidRPr="00BA3458">
        <w:rPr>
          <w:rFonts w:ascii="Times New Roman" w:eastAsia="Times New Roman" w:hAnsi="Times New Roman"/>
          <w:sz w:val="24"/>
          <w:szCs w:val="24"/>
          <w:lang w:eastAsia="ro-RO"/>
        </w:rPr>
        <w:t>e-mail: scoala1livada@yahoo.com, persoană de contact: Petcut Raul-Pavel, având funcția de director</w:t>
      </w:r>
      <w:r w:rsidR="007B55EC">
        <w:rPr>
          <w:rFonts w:ascii="Times New Roman" w:eastAsia="Times New Roman" w:hAnsi="Times New Roman"/>
          <w:sz w:val="24"/>
          <w:szCs w:val="24"/>
          <w:lang w:eastAsia="ro-RO"/>
        </w:rPr>
        <w:t>.</w:t>
      </w:r>
    </w:p>
    <w:p w:rsidR="007F7100" w:rsidRPr="00BA3458" w:rsidRDefault="007F7100" w:rsidP="007F7100">
      <w:pPr>
        <w:spacing w:after="0" w:line="240" w:lineRule="auto"/>
        <w:ind w:firstLine="708"/>
        <w:jc w:val="both"/>
        <w:rPr>
          <w:rFonts w:ascii="Times New Roman" w:hAnsi="Times New Roman"/>
          <w:sz w:val="24"/>
          <w:szCs w:val="24"/>
        </w:rPr>
      </w:pPr>
    </w:p>
    <w:p w:rsidR="003E2771" w:rsidRPr="00BA3458" w:rsidRDefault="003E2771">
      <w:pPr>
        <w:rPr>
          <w:rFonts w:ascii="Times New Roman" w:hAnsi="Times New Roman"/>
          <w:sz w:val="24"/>
          <w:szCs w:val="24"/>
        </w:rPr>
      </w:pPr>
    </w:p>
    <w:sectPr w:rsidR="003E2771" w:rsidRPr="00BA3458" w:rsidSect="003E27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BE03B6"/>
    <w:multiLevelType w:val="hybridMultilevel"/>
    <w:tmpl w:val="37562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100"/>
    <w:rsid w:val="000B7822"/>
    <w:rsid w:val="0039493F"/>
    <w:rsid w:val="003E2771"/>
    <w:rsid w:val="007B55EC"/>
    <w:rsid w:val="007F7100"/>
    <w:rsid w:val="00853BD7"/>
    <w:rsid w:val="00924145"/>
    <w:rsid w:val="00BA3458"/>
    <w:rsid w:val="00C228BE"/>
    <w:rsid w:val="00E02F4F"/>
    <w:rsid w:val="00F35458"/>
    <w:rsid w:val="00F920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100"/>
    <w:rPr>
      <w:rFonts w:ascii="Calibri" w:eastAsia="Calibri" w:hAnsi="Calibri"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livian">
    <w:name w:val="! Olivian"/>
    <w:basedOn w:val="Title"/>
    <w:qFormat/>
    <w:rsid w:val="000B7822"/>
  </w:style>
  <w:style w:type="paragraph" w:styleId="Title">
    <w:name w:val="Title"/>
    <w:basedOn w:val="Normal"/>
    <w:next w:val="Normal"/>
    <w:link w:val="TitleChar"/>
    <w:uiPriority w:val="10"/>
    <w:qFormat/>
    <w:rsid w:val="000B782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B7822"/>
    <w:rPr>
      <w:rFonts w:asciiTheme="majorHAnsi" w:eastAsiaTheme="majorEastAsia" w:hAnsiTheme="majorHAnsi" w:cstheme="majorBidi"/>
      <w:color w:val="17365D" w:themeColor="text2" w:themeShade="BF"/>
      <w:spacing w:val="5"/>
      <w:kern w:val="28"/>
      <w:sz w:val="52"/>
      <w:szCs w:val="52"/>
    </w:rPr>
  </w:style>
  <w:style w:type="paragraph" w:customStyle="1" w:styleId="TableParagraph">
    <w:name w:val="Table Paragraph"/>
    <w:basedOn w:val="Normal"/>
    <w:uiPriority w:val="1"/>
    <w:qFormat/>
    <w:rsid w:val="007F7100"/>
    <w:pPr>
      <w:widowControl w:val="0"/>
      <w:autoSpaceDE w:val="0"/>
      <w:autoSpaceDN w:val="0"/>
      <w:spacing w:after="0" w:line="240" w:lineRule="auto"/>
      <w:ind w:left="171"/>
    </w:pPr>
    <w:rPr>
      <w:rFonts w:ascii="Times New Roman" w:eastAsia="Times New Roman" w:hAnsi="Times New Roman"/>
    </w:rPr>
  </w:style>
  <w:style w:type="paragraph" w:styleId="ListParagraph">
    <w:name w:val="List Paragraph"/>
    <w:basedOn w:val="Normal"/>
    <w:uiPriority w:val="34"/>
    <w:qFormat/>
    <w:rsid w:val="007F7100"/>
    <w:pPr>
      <w:spacing w:after="0" w:line="240" w:lineRule="auto"/>
      <w:ind w:left="720"/>
    </w:pPr>
    <w:rPr>
      <w:rFonts w:ascii="Times New Roman" w:eastAsia="Times New Roman" w:hAnsi="Times New Roman"/>
      <w:sz w:val="24"/>
      <w:szCs w:val="24"/>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100"/>
    <w:rPr>
      <w:rFonts w:ascii="Calibri" w:eastAsia="Calibri" w:hAnsi="Calibri"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livian">
    <w:name w:val="! Olivian"/>
    <w:basedOn w:val="Title"/>
    <w:qFormat/>
    <w:rsid w:val="000B7822"/>
  </w:style>
  <w:style w:type="paragraph" w:styleId="Title">
    <w:name w:val="Title"/>
    <w:basedOn w:val="Normal"/>
    <w:next w:val="Normal"/>
    <w:link w:val="TitleChar"/>
    <w:uiPriority w:val="10"/>
    <w:qFormat/>
    <w:rsid w:val="000B782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B7822"/>
    <w:rPr>
      <w:rFonts w:asciiTheme="majorHAnsi" w:eastAsiaTheme="majorEastAsia" w:hAnsiTheme="majorHAnsi" w:cstheme="majorBidi"/>
      <w:color w:val="17365D" w:themeColor="text2" w:themeShade="BF"/>
      <w:spacing w:val="5"/>
      <w:kern w:val="28"/>
      <w:sz w:val="52"/>
      <w:szCs w:val="52"/>
    </w:rPr>
  </w:style>
  <w:style w:type="paragraph" w:customStyle="1" w:styleId="TableParagraph">
    <w:name w:val="Table Paragraph"/>
    <w:basedOn w:val="Normal"/>
    <w:uiPriority w:val="1"/>
    <w:qFormat/>
    <w:rsid w:val="007F7100"/>
    <w:pPr>
      <w:widowControl w:val="0"/>
      <w:autoSpaceDE w:val="0"/>
      <w:autoSpaceDN w:val="0"/>
      <w:spacing w:after="0" w:line="240" w:lineRule="auto"/>
      <w:ind w:left="171"/>
    </w:pPr>
    <w:rPr>
      <w:rFonts w:ascii="Times New Roman" w:eastAsia="Times New Roman" w:hAnsi="Times New Roman"/>
    </w:rPr>
  </w:style>
  <w:style w:type="paragraph" w:styleId="ListParagraph">
    <w:name w:val="List Paragraph"/>
    <w:basedOn w:val="Normal"/>
    <w:uiPriority w:val="34"/>
    <w:qFormat/>
    <w:rsid w:val="007F7100"/>
    <w:pPr>
      <w:spacing w:after="0" w:line="240" w:lineRule="auto"/>
      <w:ind w:left="720"/>
    </w:pPr>
    <w:rPr>
      <w:rFonts w:ascii="Times New Roman" w:eastAsia="Times New Roman" w:hAnsi="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anad\sintact%204.0\cache\Legislatie\temp198582\00178472.htm" TargetMode="External"/><Relationship Id="rId3" Type="http://schemas.microsoft.com/office/2007/relationships/stylesWithEffects" Target="stylesWithEffects.xml"/><Relationship Id="rId7" Type="http://schemas.openxmlformats.org/officeDocument/2006/relationships/hyperlink" Target="file:///C:\Documents%20and%20Settings\anad\sintact%204.0\cache\Legislatie\temp67480\00164860.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Documents%20and%20Settings\anad\sintact%204.0\cache\Legislatie\temp199822\00126129.ht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1966</Words>
  <Characters>11208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Oana</dc:creator>
  <cp:lastModifiedBy>Notebook</cp:lastModifiedBy>
  <cp:revision>2</cp:revision>
  <dcterms:created xsi:type="dcterms:W3CDTF">2023-04-26T07:10:00Z</dcterms:created>
  <dcterms:modified xsi:type="dcterms:W3CDTF">2023-04-26T07:10:00Z</dcterms:modified>
</cp:coreProperties>
</file>