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406E591E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F951FB">
        <w:t>județean</w:t>
      </w:r>
      <w:r w:rsidR="00B506F1" w:rsidRPr="00A42D66">
        <w:t>ă</w:t>
      </w:r>
      <w:r w:rsidR="004125F9" w:rsidRPr="00A42D66">
        <w:t xml:space="preserve"> a </w:t>
      </w:r>
      <w:r w:rsidR="00B164F9">
        <w:t>Concursului</w:t>
      </w:r>
      <w:r w:rsidR="004125F9" w:rsidRPr="00A42D66">
        <w:t xml:space="preserve"> Național de Matematică </w:t>
      </w:r>
      <w:r w:rsidR="00B164F9">
        <w:t xml:space="preserve">Aplicată ”Adolf Haimovici” </w:t>
      </w:r>
      <w:r w:rsidR="004125F9" w:rsidRPr="00A42D66">
        <w:t xml:space="preserve">desfășurată la </w:t>
      </w:r>
      <w:r w:rsidR="00F951FB">
        <w:rPr>
          <w:i/>
          <w:iCs/>
        </w:rPr>
        <w:t>Colegiul Național ”Moise Nicoară” Arad</w:t>
      </w:r>
      <w:r w:rsidR="004125F9" w:rsidRPr="00A42D66">
        <w:t xml:space="preserve">, </w:t>
      </w:r>
      <w:r w:rsidR="006A426F">
        <w:t>în data de 10.0</w:t>
      </w:r>
      <w:r w:rsidR="00F951FB">
        <w:t>3</w:t>
      </w:r>
      <w:r w:rsidR="006A426F">
        <w:t xml:space="preserve">.2024,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F951FB">
        <w:t>județean</w:t>
      </w:r>
      <w:r w:rsidR="006A426F" w:rsidRPr="00A42D66">
        <w:t xml:space="preserve">ă </w:t>
      </w:r>
      <w:r w:rsidR="006A426F">
        <w:t xml:space="preserve">a </w:t>
      </w:r>
      <w:r w:rsidR="00B164F9">
        <w:t>Concursului</w:t>
      </w:r>
      <w:r w:rsidR="00B164F9" w:rsidRPr="00A42D66">
        <w:t xml:space="preserve"> Național de Matematică </w:t>
      </w:r>
      <w:r w:rsidR="00B164F9">
        <w:t>Aplicată ”Adolf Haimovici”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5ED0F0BF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</w:t>
      </w:r>
      <w:r w:rsidR="009E5474">
        <w:rPr>
          <w:rFonts w:asciiTheme="majorBidi" w:hAnsiTheme="majorBidi" w:cstheme="majorBidi"/>
        </w:rPr>
        <w:t>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</w:t>
      </w:r>
      <w:r w:rsidR="00010C68">
        <w:rPr>
          <w:rFonts w:asciiTheme="majorBidi" w:hAnsiTheme="majorBidi" w:cstheme="majorBidi"/>
        </w:rPr>
        <w:t>județen</w:t>
      </w:r>
      <w:r w:rsidR="009B4563" w:rsidRPr="004125F9">
        <w:rPr>
          <w:rFonts w:asciiTheme="majorBidi" w:hAnsiTheme="majorBidi" w:cstheme="majorBidi"/>
        </w:rPr>
        <w:t xml:space="preserve">e a </w:t>
      </w:r>
    </w:p>
    <w:p w14:paraId="7B6B115D" w14:textId="79DED1D2" w:rsidR="003D1499" w:rsidRPr="004125F9" w:rsidRDefault="00B164F9" w:rsidP="00B164F9">
      <w:pPr>
        <w:jc w:val="center"/>
        <w:rPr>
          <w:rFonts w:asciiTheme="majorBidi" w:hAnsiTheme="majorBidi" w:cstheme="majorBidi"/>
        </w:rPr>
      </w:pPr>
      <w:r>
        <w:t>Concursului</w:t>
      </w:r>
      <w:r w:rsidRPr="00A42D66">
        <w:t xml:space="preserve"> Național de Matematică </w:t>
      </w:r>
      <w:r>
        <w:t>Aplicată ”Adolf Haimovici”</w:t>
      </w:r>
    </w:p>
    <w:sectPr w:rsidR="003D1499" w:rsidRPr="004125F9" w:rsidSect="00003D53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3D53"/>
    <w:rsid w:val="00007060"/>
    <w:rsid w:val="00010C68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32A5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42D66"/>
    <w:rsid w:val="00AE56BF"/>
    <w:rsid w:val="00B164F9"/>
    <w:rsid w:val="00B506F1"/>
    <w:rsid w:val="00BD7D9B"/>
    <w:rsid w:val="00C3630F"/>
    <w:rsid w:val="00C3720A"/>
    <w:rsid w:val="00C9599A"/>
    <w:rsid w:val="00CA648A"/>
    <w:rsid w:val="00D96650"/>
    <w:rsid w:val="00DC683F"/>
    <w:rsid w:val="00E27E66"/>
    <w:rsid w:val="00E37F7B"/>
    <w:rsid w:val="00E977F4"/>
    <w:rsid w:val="00F32B8B"/>
    <w:rsid w:val="00F44C0A"/>
    <w:rsid w:val="00F9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2024-03-07T15:22:00Z</dcterms:created>
  <dcterms:modified xsi:type="dcterms:W3CDTF">2024-03-07T19:22:00Z</dcterms:modified>
</cp:coreProperties>
</file>